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7DC32" w14:textId="3C812717" w:rsidR="008D6F39" w:rsidRDefault="008D6F39" w:rsidP="008D6F39">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w:t>
        </w:r>
        <w:r w:rsidR="00C5095B">
          <w:rPr>
            <w:b/>
            <w:noProof/>
            <w:sz w:val="24"/>
          </w:rPr>
          <w:t>7</w:t>
        </w:r>
      </w:fldSimple>
      <w:r>
        <w:rPr>
          <w:b/>
          <w:i/>
          <w:noProof/>
          <w:sz w:val="28"/>
        </w:rPr>
        <w:tab/>
      </w:r>
      <w:r w:rsidR="00E027B1" w:rsidRPr="00E027B1">
        <w:rPr>
          <w:rFonts w:cs="Arial"/>
          <w:b/>
          <w:bCs/>
          <w:sz w:val="26"/>
          <w:szCs w:val="26"/>
        </w:rPr>
        <w:t>S2-230</w:t>
      </w:r>
      <w:r w:rsidR="00321A15" w:rsidRPr="00321A15">
        <w:rPr>
          <w:rFonts w:cs="Arial"/>
          <w:b/>
          <w:bCs/>
          <w:sz w:val="26"/>
          <w:szCs w:val="26"/>
        </w:rPr>
        <w:t>8216</w:t>
      </w:r>
    </w:p>
    <w:p w14:paraId="68F763FF" w14:textId="766258E1" w:rsidR="008D6F39" w:rsidRDefault="00C5095B" w:rsidP="008D6F39">
      <w:pPr>
        <w:pStyle w:val="CRCoverPage"/>
        <w:outlineLvl w:val="0"/>
        <w:rPr>
          <w:b/>
          <w:noProof/>
          <w:sz w:val="24"/>
        </w:rPr>
      </w:pPr>
      <w:r>
        <w:rPr>
          <w:rFonts w:eastAsia="Arial Unicode MS" w:cs="Arial"/>
          <w:b/>
          <w:bCs/>
          <w:sz w:val="24"/>
        </w:rPr>
        <w:t>Berlin, May 22 – 26 2023</w:t>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t xml:space="preserve">   </w:t>
      </w:r>
      <w:r>
        <w:rPr>
          <w:b/>
          <w:noProof/>
          <w:sz w:val="24"/>
        </w:rPr>
        <w:t xml:space="preserve">                          </w:t>
      </w:r>
      <w:r w:rsidR="00CA0880">
        <w:rPr>
          <w:rFonts w:cs="Arial"/>
          <w:b/>
          <w:noProof/>
          <w:color w:val="3333FF"/>
          <w:sz w:val="24"/>
        </w:rPr>
        <w:t>revision of S2-230</w:t>
      </w:r>
      <w:r w:rsidR="00154CCC">
        <w:rPr>
          <w:rFonts w:cs="Arial"/>
          <w:b/>
          <w:noProof/>
          <w:color w:val="3333FF"/>
          <w:sz w:val="24"/>
        </w:rPr>
        <w:t>6498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6F39" w14:paraId="7E5F4DF8" w14:textId="77777777" w:rsidTr="00823352">
        <w:tc>
          <w:tcPr>
            <w:tcW w:w="9641" w:type="dxa"/>
            <w:gridSpan w:val="9"/>
            <w:tcBorders>
              <w:top w:val="single" w:sz="4" w:space="0" w:color="auto"/>
              <w:left w:val="single" w:sz="4" w:space="0" w:color="auto"/>
              <w:right w:val="single" w:sz="4" w:space="0" w:color="auto"/>
            </w:tcBorders>
          </w:tcPr>
          <w:p w14:paraId="75C414CF" w14:textId="77777777" w:rsidR="008D6F39" w:rsidRDefault="008D6F39" w:rsidP="00823352">
            <w:pPr>
              <w:pStyle w:val="CRCoverPage"/>
              <w:spacing w:after="0"/>
              <w:jc w:val="right"/>
              <w:rPr>
                <w:i/>
                <w:noProof/>
              </w:rPr>
            </w:pPr>
            <w:r>
              <w:rPr>
                <w:i/>
                <w:noProof/>
                <w:sz w:val="14"/>
              </w:rPr>
              <w:t>CR-Form-v12.2</w:t>
            </w:r>
          </w:p>
        </w:tc>
      </w:tr>
      <w:tr w:rsidR="008D6F39" w14:paraId="75767526" w14:textId="77777777" w:rsidTr="00823352">
        <w:tc>
          <w:tcPr>
            <w:tcW w:w="9641" w:type="dxa"/>
            <w:gridSpan w:val="9"/>
            <w:tcBorders>
              <w:left w:val="single" w:sz="4" w:space="0" w:color="auto"/>
              <w:right w:val="single" w:sz="4" w:space="0" w:color="auto"/>
            </w:tcBorders>
          </w:tcPr>
          <w:p w14:paraId="293F1E34" w14:textId="77777777" w:rsidR="008D6F39" w:rsidRDefault="008D6F39" w:rsidP="00823352">
            <w:pPr>
              <w:pStyle w:val="CRCoverPage"/>
              <w:spacing w:after="0"/>
              <w:jc w:val="center"/>
              <w:rPr>
                <w:noProof/>
              </w:rPr>
            </w:pPr>
            <w:r>
              <w:rPr>
                <w:b/>
                <w:noProof/>
                <w:sz w:val="32"/>
              </w:rPr>
              <w:t>CHANGE REQUEST</w:t>
            </w:r>
          </w:p>
        </w:tc>
      </w:tr>
      <w:tr w:rsidR="008D6F39" w14:paraId="2DA16857" w14:textId="77777777" w:rsidTr="00823352">
        <w:tc>
          <w:tcPr>
            <w:tcW w:w="9641" w:type="dxa"/>
            <w:gridSpan w:val="9"/>
            <w:tcBorders>
              <w:left w:val="single" w:sz="4" w:space="0" w:color="auto"/>
              <w:right w:val="single" w:sz="4" w:space="0" w:color="auto"/>
            </w:tcBorders>
          </w:tcPr>
          <w:p w14:paraId="5C791EDA" w14:textId="77777777" w:rsidR="008D6F39" w:rsidRDefault="008D6F39" w:rsidP="00823352">
            <w:pPr>
              <w:pStyle w:val="CRCoverPage"/>
              <w:spacing w:after="0"/>
              <w:rPr>
                <w:noProof/>
                <w:sz w:val="8"/>
                <w:szCs w:val="8"/>
              </w:rPr>
            </w:pPr>
          </w:p>
        </w:tc>
      </w:tr>
      <w:tr w:rsidR="008D6F39" w14:paraId="2DA68194" w14:textId="77777777" w:rsidTr="00823352">
        <w:tc>
          <w:tcPr>
            <w:tcW w:w="142" w:type="dxa"/>
            <w:tcBorders>
              <w:left w:val="single" w:sz="4" w:space="0" w:color="auto"/>
            </w:tcBorders>
          </w:tcPr>
          <w:p w14:paraId="242C8E99" w14:textId="77777777" w:rsidR="008D6F39" w:rsidRDefault="008D6F39" w:rsidP="00823352">
            <w:pPr>
              <w:pStyle w:val="CRCoverPage"/>
              <w:spacing w:after="0"/>
              <w:jc w:val="right"/>
              <w:rPr>
                <w:noProof/>
              </w:rPr>
            </w:pPr>
          </w:p>
        </w:tc>
        <w:tc>
          <w:tcPr>
            <w:tcW w:w="1559" w:type="dxa"/>
            <w:shd w:val="pct30" w:color="FFFF00" w:fill="auto"/>
          </w:tcPr>
          <w:p w14:paraId="5C6757E0" w14:textId="77777777" w:rsidR="008D6F39" w:rsidRPr="00410371" w:rsidRDefault="00133434" w:rsidP="00823352">
            <w:pPr>
              <w:pStyle w:val="CRCoverPage"/>
              <w:spacing w:after="0"/>
              <w:jc w:val="right"/>
              <w:rPr>
                <w:b/>
                <w:noProof/>
                <w:sz w:val="28"/>
              </w:rPr>
            </w:pPr>
            <w:fldSimple w:instr=" DOCPROPERTY  Spec#  \* MERGEFORMAT ">
              <w:r w:rsidR="008D6F39" w:rsidRPr="00410371">
                <w:rPr>
                  <w:b/>
                  <w:noProof/>
                  <w:sz w:val="28"/>
                </w:rPr>
                <w:t>23.501</w:t>
              </w:r>
            </w:fldSimple>
          </w:p>
        </w:tc>
        <w:tc>
          <w:tcPr>
            <w:tcW w:w="709" w:type="dxa"/>
          </w:tcPr>
          <w:p w14:paraId="03A3137B" w14:textId="77777777" w:rsidR="008D6F39" w:rsidRDefault="008D6F39" w:rsidP="00823352">
            <w:pPr>
              <w:pStyle w:val="CRCoverPage"/>
              <w:spacing w:after="0"/>
              <w:jc w:val="center"/>
              <w:rPr>
                <w:noProof/>
              </w:rPr>
            </w:pPr>
            <w:r>
              <w:rPr>
                <w:b/>
                <w:noProof/>
                <w:sz w:val="28"/>
              </w:rPr>
              <w:t>CR</w:t>
            </w:r>
          </w:p>
        </w:tc>
        <w:tc>
          <w:tcPr>
            <w:tcW w:w="1276" w:type="dxa"/>
            <w:shd w:val="pct30" w:color="FFFF00" w:fill="auto"/>
          </w:tcPr>
          <w:p w14:paraId="222F06C4" w14:textId="2E21F6B7" w:rsidR="008D6F39" w:rsidRPr="00410371" w:rsidRDefault="00E027B1" w:rsidP="00823352">
            <w:pPr>
              <w:pStyle w:val="CRCoverPage"/>
              <w:spacing w:after="0"/>
              <w:rPr>
                <w:noProof/>
              </w:rPr>
            </w:pPr>
            <w:r>
              <w:rPr>
                <w:b/>
                <w:noProof/>
                <w:sz w:val="28"/>
              </w:rPr>
              <w:t>4591</w:t>
            </w:r>
          </w:p>
        </w:tc>
        <w:tc>
          <w:tcPr>
            <w:tcW w:w="709" w:type="dxa"/>
          </w:tcPr>
          <w:p w14:paraId="01233FB5" w14:textId="77777777" w:rsidR="008D6F39" w:rsidRDefault="008D6F39"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404FC690" w14:textId="50F5F9C4" w:rsidR="008D6F39" w:rsidRPr="00410371" w:rsidRDefault="00321A15" w:rsidP="00823352">
            <w:pPr>
              <w:pStyle w:val="CRCoverPage"/>
              <w:spacing w:after="0"/>
              <w:jc w:val="center"/>
              <w:rPr>
                <w:b/>
                <w:noProof/>
              </w:rPr>
            </w:pPr>
            <w:r>
              <w:rPr>
                <w:b/>
                <w:noProof/>
                <w:sz w:val="28"/>
              </w:rPr>
              <w:t>1</w:t>
            </w:r>
            <w:bookmarkStart w:id="0" w:name="_GoBack"/>
            <w:bookmarkEnd w:id="0"/>
          </w:p>
        </w:tc>
        <w:tc>
          <w:tcPr>
            <w:tcW w:w="2410" w:type="dxa"/>
          </w:tcPr>
          <w:p w14:paraId="4F816AEA" w14:textId="77777777" w:rsidR="008D6F39" w:rsidRDefault="008D6F39"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F67D4" w14:textId="77777777" w:rsidR="008D6F39" w:rsidRPr="00410371" w:rsidRDefault="00133434" w:rsidP="00823352">
            <w:pPr>
              <w:pStyle w:val="CRCoverPage"/>
              <w:spacing w:after="0"/>
              <w:jc w:val="center"/>
              <w:rPr>
                <w:noProof/>
                <w:sz w:val="28"/>
              </w:rPr>
            </w:pPr>
            <w:fldSimple w:instr=" DOCPROPERTY  Version  \* MERGEFORMAT ">
              <w:r w:rsidR="008D6F39" w:rsidRPr="00410371">
                <w:rPr>
                  <w:b/>
                  <w:noProof/>
                  <w:sz w:val="28"/>
                </w:rPr>
                <w:t>18.1.0</w:t>
              </w:r>
            </w:fldSimple>
          </w:p>
        </w:tc>
        <w:tc>
          <w:tcPr>
            <w:tcW w:w="143" w:type="dxa"/>
            <w:tcBorders>
              <w:right w:val="single" w:sz="4" w:space="0" w:color="auto"/>
            </w:tcBorders>
          </w:tcPr>
          <w:p w14:paraId="256EFB2C" w14:textId="77777777" w:rsidR="008D6F39" w:rsidRDefault="008D6F39" w:rsidP="00823352">
            <w:pPr>
              <w:pStyle w:val="CRCoverPage"/>
              <w:spacing w:after="0"/>
              <w:rPr>
                <w:noProof/>
              </w:rPr>
            </w:pPr>
          </w:p>
        </w:tc>
      </w:tr>
      <w:tr w:rsidR="008D6F39" w14:paraId="2E1F1D23" w14:textId="77777777" w:rsidTr="00823352">
        <w:tc>
          <w:tcPr>
            <w:tcW w:w="9641" w:type="dxa"/>
            <w:gridSpan w:val="9"/>
            <w:tcBorders>
              <w:left w:val="single" w:sz="4" w:space="0" w:color="auto"/>
              <w:right w:val="single" w:sz="4" w:space="0" w:color="auto"/>
            </w:tcBorders>
          </w:tcPr>
          <w:p w14:paraId="67C5E640" w14:textId="77777777" w:rsidR="008D6F39" w:rsidRDefault="008D6F39" w:rsidP="00823352">
            <w:pPr>
              <w:pStyle w:val="CRCoverPage"/>
              <w:spacing w:after="0"/>
              <w:rPr>
                <w:noProof/>
              </w:rPr>
            </w:pPr>
          </w:p>
        </w:tc>
      </w:tr>
      <w:tr w:rsidR="008D6F39" w14:paraId="6FF3AF16" w14:textId="77777777" w:rsidTr="00823352">
        <w:tc>
          <w:tcPr>
            <w:tcW w:w="9641" w:type="dxa"/>
            <w:gridSpan w:val="9"/>
            <w:tcBorders>
              <w:top w:val="single" w:sz="4" w:space="0" w:color="auto"/>
            </w:tcBorders>
          </w:tcPr>
          <w:p w14:paraId="7AAD932A" w14:textId="77777777" w:rsidR="008D6F39" w:rsidRPr="00F25D98" w:rsidRDefault="008D6F39" w:rsidP="00823352">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8D6F39" w14:paraId="389BEC42" w14:textId="77777777" w:rsidTr="00823352">
        <w:tc>
          <w:tcPr>
            <w:tcW w:w="9641" w:type="dxa"/>
            <w:gridSpan w:val="9"/>
          </w:tcPr>
          <w:p w14:paraId="7290D081" w14:textId="77777777" w:rsidR="008D6F39" w:rsidRDefault="008D6F39" w:rsidP="00823352">
            <w:pPr>
              <w:pStyle w:val="CRCoverPage"/>
              <w:spacing w:after="0"/>
              <w:rPr>
                <w:noProof/>
                <w:sz w:val="8"/>
                <w:szCs w:val="8"/>
              </w:rPr>
            </w:pPr>
          </w:p>
        </w:tc>
      </w:tr>
    </w:tbl>
    <w:p w14:paraId="50C38282" w14:textId="77777777" w:rsidR="008D6F39" w:rsidRDefault="008D6F39" w:rsidP="008D6F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6F39" w14:paraId="55A486D5" w14:textId="77777777" w:rsidTr="00823352">
        <w:tc>
          <w:tcPr>
            <w:tcW w:w="2835" w:type="dxa"/>
          </w:tcPr>
          <w:p w14:paraId="77728998" w14:textId="77777777" w:rsidR="008D6F39" w:rsidRDefault="008D6F39" w:rsidP="00823352">
            <w:pPr>
              <w:pStyle w:val="CRCoverPage"/>
              <w:tabs>
                <w:tab w:val="right" w:pos="2751"/>
              </w:tabs>
              <w:spacing w:after="0"/>
              <w:rPr>
                <w:b/>
                <w:i/>
                <w:noProof/>
              </w:rPr>
            </w:pPr>
            <w:r>
              <w:rPr>
                <w:b/>
                <w:i/>
                <w:noProof/>
              </w:rPr>
              <w:t>Proposed change affects:</w:t>
            </w:r>
          </w:p>
        </w:tc>
        <w:tc>
          <w:tcPr>
            <w:tcW w:w="1418" w:type="dxa"/>
          </w:tcPr>
          <w:p w14:paraId="00157A4B" w14:textId="77777777" w:rsidR="008D6F39" w:rsidRDefault="008D6F39"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013C47" w14:textId="77777777" w:rsidR="008D6F39" w:rsidRDefault="008D6F39" w:rsidP="00823352">
            <w:pPr>
              <w:pStyle w:val="CRCoverPage"/>
              <w:spacing w:after="0"/>
              <w:jc w:val="center"/>
              <w:rPr>
                <w:b/>
                <w:caps/>
                <w:noProof/>
              </w:rPr>
            </w:pPr>
          </w:p>
        </w:tc>
        <w:tc>
          <w:tcPr>
            <w:tcW w:w="709" w:type="dxa"/>
            <w:tcBorders>
              <w:left w:val="single" w:sz="4" w:space="0" w:color="auto"/>
            </w:tcBorders>
          </w:tcPr>
          <w:p w14:paraId="71725000" w14:textId="77777777" w:rsidR="008D6F39" w:rsidRDefault="008D6F39"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74002B" w14:textId="77777777" w:rsidR="008D6F39" w:rsidRDefault="008D6F39" w:rsidP="00823352">
            <w:pPr>
              <w:pStyle w:val="CRCoverPage"/>
              <w:spacing w:after="0"/>
              <w:jc w:val="center"/>
              <w:rPr>
                <w:b/>
                <w:caps/>
                <w:noProof/>
              </w:rPr>
            </w:pPr>
          </w:p>
        </w:tc>
        <w:tc>
          <w:tcPr>
            <w:tcW w:w="2126" w:type="dxa"/>
          </w:tcPr>
          <w:p w14:paraId="02374851" w14:textId="77777777" w:rsidR="008D6F39" w:rsidRDefault="008D6F39"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E04F9" w14:textId="77777777" w:rsidR="008D6F39" w:rsidRDefault="008D6F39" w:rsidP="00823352">
            <w:pPr>
              <w:pStyle w:val="CRCoverPage"/>
              <w:spacing w:after="0"/>
              <w:jc w:val="center"/>
              <w:rPr>
                <w:b/>
                <w:caps/>
                <w:noProof/>
              </w:rPr>
            </w:pPr>
          </w:p>
        </w:tc>
        <w:tc>
          <w:tcPr>
            <w:tcW w:w="1418" w:type="dxa"/>
            <w:tcBorders>
              <w:left w:val="nil"/>
            </w:tcBorders>
          </w:tcPr>
          <w:p w14:paraId="69718B1D" w14:textId="77777777" w:rsidR="008D6F39" w:rsidRDefault="008D6F39"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2D364" w14:textId="50983015" w:rsidR="008D6F39" w:rsidRPr="008D6F39" w:rsidRDefault="008D6F39" w:rsidP="00823352">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23D57B9D" w14:textId="77777777" w:rsidR="008D6F39" w:rsidRDefault="008D6F39" w:rsidP="008D6F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6F39" w14:paraId="5C12AF98" w14:textId="77777777" w:rsidTr="00823352">
        <w:tc>
          <w:tcPr>
            <w:tcW w:w="9640" w:type="dxa"/>
            <w:gridSpan w:val="11"/>
          </w:tcPr>
          <w:p w14:paraId="4FF3EE88" w14:textId="77777777" w:rsidR="008D6F39" w:rsidRDefault="008D6F39" w:rsidP="00823352">
            <w:pPr>
              <w:pStyle w:val="CRCoverPage"/>
              <w:spacing w:after="0"/>
              <w:rPr>
                <w:noProof/>
                <w:sz w:val="8"/>
                <w:szCs w:val="8"/>
              </w:rPr>
            </w:pPr>
          </w:p>
        </w:tc>
      </w:tr>
      <w:tr w:rsidR="008D6F39" w14:paraId="7F62055E" w14:textId="77777777" w:rsidTr="00823352">
        <w:tc>
          <w:tcPr>
            <w:tcW w:w="1843" w:type="dxa"/>
            <w:tcBorders>
              <w:top w:val="single" w:sz="4" w:space="0" w:color="auto"/>
              <w:left w:val="single" w:sz="4" w:space="0" w:color="auto"/>
            </w:tcBorders>
          </w:tcPr>
          <w:p w14:paraId="53E75267" w14:textId="77777777" w:rsidR="008D6F39" w:rsidRDefault="008D6F39" w:rsidP="008D6F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5120BE" w14:textId="189AF03C" w:rsidR="008D6F39" w:rsidRDefault="008D6F39" w:rsidP="008D6F39">
            <w:pPr>
              <w:pStyle w:val="CRCoverPage"/>
              <w:spacing w:after="0"/>
              <w:ind w:left="100"/>
              <w:rPr>
                <w:noProof/>
              </w:rPr>
            </w:pPr>
            <w:r w:rsidRPr="000D1B95">
              <w:t>NEF capability for the new AIML service</w:t>
            </w:r>
          </w:p>
        </w:tc>
      </w:tr>
      <w:tr w:rsidR="008D6F39" w14:paraId="6C2BB7B9" w14:textId="77777777" w:rsidTr="00823352">
        <w:tc>
          <w:tcPr>
            <w:tcW w:w="1843" w:type="dxa"/>
            <w:tcBorders>
              <w:left w:val="single" w:sz="4" w:space="0" w:color="auto"/>
            </w:tcBorders>
          </w:tcPr>
          <w:p w14:paraId="6E74DA29"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3E25035" w14:textId="77777777" w:rsidR="008D6F39" w:rsidRDefault="008D6F39" w:rsidP="008D6F39">
            <w:pPr>
              <w:pStyle w:val="CRCoverPage"/>
              <w:spacing w:after="0"/>
              <w:rPr>
                <w:noProof/>
                <w:sz w:val="8"/>
                <w:szCs w:val="8"/>
              </w:rPr>
            </w:pPr>
          </w:p>
        </w:tc>
      </w:tr>
      <w:tr w:rsidR="008D6F39" w14:paraId="564D231A" w14:textId="77777777" w:rsidTr="00823352">
        <w:tc>
          <w:tcPr>
            <w:tcW w:w="1843" w:type="dxa"/>
            <w:tcBorders>
              <w:left w:val="single" w:sz="4" w:space="0" w:color="auto"/>
            </w:tcBorders>
          </w:tcPr>
          <w:p w14:paraId="6434366E" w14:textId="77777777" w:rsidR="008D6F39" w:rsidRDefault="008D6F39" w:rsidP="008D6F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90E7A" w14:textId="4E0665EA" w:rsidR="008D6F39" w:rsidRDefault="00265B66" w:rsidP="008D6F39">
            <w:pPr>
              <w:pStyle w:val="CRCoverPage"/>
              <w:spacing w:after="0"/>
              <w:ind w:left="100"/>
              <w:rPr>
                <w:noProof/>
              </w:rPr>
            </w:pPr>
            <w:r>
              <w:t>OPPO</w:t>
            </w:r>
          </w:p>
        </w:tc>
      </w:tr>
      <w:tr w:rsidR="008D6F39" w14:paraId="7096536C" w14:textId="77777777" w:rsidTr="00823352">
        <w:tc>
          <w:tcPr>
            <w:tcW w:w="1843" w:type="dxa"/>
            <w:tcBorders>
              <w:left w:val="single" w:sz="4" w:space="0" w:color="auto"/>
            </w:tcBorders>
          </w:tcPr>
          <w:p w14:paraId="684892E8" w14:textId="77777777" w:rsidR="008D6F39" w:rsidRDefault="008D6F39" w:rsidP="008D6F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8AECA" w14:textId="618BF08D" w:rsidR="008D6F39" w:rsidRDefault="008D6F39" w:rsidP="008D6F39">
            <w:pPr>
              <w:pStyle w:val="CRCoverPage"/>
              <w:spacing w:after="0"/>
              <w:ind w:left="100"/>
              <w:rPr>
                <w:noProof/>
              </w:rPr>
            </w:pPr>
            <w:r>
              <w:t>SA2</w:t>
            </w:r>
          </w:p>
        </w:tc>
      </w:tr>
      <w:tr w:rsidR="008D6F39" w14:paraId="168AA897" w14:textId="77777777" w:rsidTr="00823352">
        <w:tc>
          <w:tcPr>
            <w:tcW w:w="1843" w:type="dxa"/>
            <w:tcBorders>
              <w:left w:val="single" w:sz="4" w:space="0" w:color="auto"/>
            </w:tcBorders>
          </w:tcPr>
          <w:p w14:paraId="520B407B"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4B59E68" w14:textId="77777777" w:rsidR="008D6F39" w:rsidRDefault="008D6F39" w:rsidP="008D6F39">
            <w:pPr>
              <w:pStyle w:val="CRCoverPage"/>
              <w:spacing w:after="0"/>
              <w:rPr>
                <w:noProof/>
                <w:sz w:val="8"/>
                <w:szCs w:val="8"/>
              </w:rPr>
            </w:pPr>
          </w:p>
        </w:tc>
      </w:tr>
      <w:tr w:rsidR="008D6F39" w14:paraId="68D6F7F1" w14:textId="77777777" w:rsidTr="00823352">
        <w:tc>
          <w:tcPr>
            <w:tcW w:w="1843" w:type="dxa"/>
            <w:tcBorders>
              <w:left w:val="single" w:sz="4" w:space="0" w:color="auto"/>
            </w:tcBorders>
          </w:tcPr>
          <w:p w14:paraId="60727428" w14:textId="77777777" w:rsidR="008D6F39" w:rsidRDefault="008D6F39" w:rsidP="008D6F39">
            <w:pPr>
              <w:pStyle w:val="CRCoverPage"/>
              <w:tabs>
                <w:tab w:val="right" w:pos="1759"/>
              </w:tabs>
              <w:spacing w:after="0"/>
              <w:rPr>
                <w:b/>
                <w:i/>
                <w:noProof/>
              </w:rPr>
            </w:pPr>
            <w:r>
              <w:rPr>
                <w:b/>
                <w:i/>
                <w:noProof/>
              </w:rPr>
              <w:t>Work item code:</w:t>
            </w:r>
          </w:p>
        </w:tc>
        <w:tc>
          <w:tcPr>
            <w:tcW w:w="3686" w:type="dxa"/>
            <w:gridSpan w:val="5"/>
            <w:shd w:val="pct30" w:color="FFFF00" w:fill="auto"/>
          </w:tcPr>
          <w:p w14:paraId="21DF116D" w14:textId="0352C59F" w:rsidR="008D6F39" w:rsidRDefault="008D6F39" w:rsidP="008D6F39">
            <w:pPr>
              <w:pStyle w:val="CRCoverPage"/>
              <w:spacing w:after="0"/>
              <w:ind w:left="100"/>
              <w:rPr>
                <w:noProof/>
              </w:rPr>
            </w:pPr>
            <w:r w:rsidRPr="000D1B95">
              <w:t>AIMLsys</w:t>
            </w:r>
          </w:p>
        </w:tc>
        <w:tc>
          <w:tcPr>
            <w:tcW w:w="567" w:type="dxa"/>
            <w:tcBorders>
              <w:left w:val="nil"/>
            </w:tcBorders>
          </w:tcPr>
          <w:p w14:paraId="05AC55D9" w14:textId="77777777" w:rsidR="008D6F39" w:rsidRDefault="008D6F39" w:rsidP="008D6F39">
            <w:pPr>
              <w:pStyle w:val="CRCoverPage"/>
              <w:spacing w:after="0"/>
              <w:ind w:right="100"/>
              <w:rPr>
                <w:noProof/>
              </w:rPr>
            </w:pPr>
          </w:p>
        </w:tc>
        <w:tc>
          <w:tcPr>
            <w:tcW w:w="1417" w:type="dxa"/>
            <w:gridSpan w:val="3"/>
            <w:tcBorders>
              <w:left w:val="nil"/>
            </w:tcBorders>
          </w:tcPr>
          <w:p w14:paraId="3F6611BE" w14:textId="16B5C39F" w:rsidR="008D6F39" w:rsidRDefault="008D6F39" w:rsidP="008D6F39">
            <w:pPr>
              <w:pStyle w:val="CRCoverPage"/>
              <w:spacing w:after="0"/>
              <w:jc w:val="right"/>
              <w:rPr>
                <w:noProof/>
              </w:rPr>
            </w:pPr>
            <w:r w:rsidRPr="000D1B95">
              <w:t>Date:</w:t>
            </w:r>
          </w:p>
        </w:tc>
        <w:tc>
          <w:tcPr>
            <w:tcW w:w="2127" w:type="dxa"/>
            <w:tcBorders>
              <w:right w:val="single" w:sz="4" w:space="0" w:color="auto"/>
            </w:tcBorders>
            <w:shd w:val="pct30" w:color="FFFF00" w:fill="auto"/>
          </w:tcPr>
          <w:p w14:paraId="49C36A6F" w14:textId="020ACFAC" w:rsidR="008D6F39" w:rsidRDefault="008D6F39" w:rsidP="008D6F39">
            <w:pPr>
              <w:pStyle w:val="CRCoverPage"/>
              <w:spacing w:after="0"/>
              <w:ind w:left="100"/>
              <w:rPr>
                <w:noProof/>
              </w:rPr>
            </w:pPr>
            <w:r w:rsidRPr="000D1B95">
              <w:t>2023-0</w:t>
            </w:r>
            <w:r w:rsidR="00265B66">
              <w:t>5</w:t>
            </w:r>
            <w:r w:rsidRPr="000D1B95">
              <w:t>-0</w:t>
            </w:r>
            <w:r w:rsidR="00265B66">
              <w:t>8</w:t>
            </w:r>
          </w:p>
        </w:tc>
      </w:tr>
      <w:tr w:rsidR="008D6F39" w14:paraId="336BAD87" w14:textId="77777777" w:rsidTr="00823352">
        <w:tc>
          <w:tcPr>
            <w:tcW w:w="1843" w:type="dxa"/>
            <w:tcBorders>
              <w:left w:val="single" w:sz="4" w:space="0" w:color="auto"/>
            </w:tcBorders>
          </w:tcPr>
          <w:p w14:paraId="19F2CDAB" w14:textId="77777777" w:rsidR="008D6F39" w:rsidRDefault="008D6F39" w:rsidP="008D6F39">
            <w:pPr>
              <w:pStyle w:val="CRCoverPage"/>
              <w:spacing w:after="0"/>
              <w:rPr>
                <w:b/>
                <w:i/>
                <w:noProof/>
                <w:sz w:val="8"/>
                <w:szCs w:val="8"/>
              </w:rPr>
            </w:pPr>
          </w:p>
        </w:tc>
        <w:tc>
          <w:tcPr>
            <w:tcW w:w="1986" w:type="dxa"/>
            <w:gridSpan w:val="4"/>
          </w:tcPr>
          <w:p w14:paraId="12C8C8EE" w14:textId="77777777" w:rsidR="008D6F39" w:rsidRDefault="008D6F39" w:rsidP="008D6F39">
            <w:pPr>
              <w:pStyle w:val="CRCoverPage"/>
              <w:spacing w:after="0"/>
              <w:rPr>
                <w:noProof/>
                <w:sz w:val="8"/>
                <w:szCs w:val="8"/>
              </w:rPr>
            </w:pPr>
          </w:p>
        </w:tc>
        <w:tc>
          <w:tcPr>
            <w:tcW w:w="2267" w:type="dxa"/>
            <w:gridSpan w:val="2"/>
          </w:tcPr>
          <w:p w14:paraId="3BD10197" w14:textId="77777777" w:rsidR="008D6F39" w:rsidRDefault="008D6F39" w:rsidP="008D6F39">
            <w:pPr>
              <w:pStyle w:val="CRCoverPage"/>
              <w:spacing w:after="0"/>
              <w:rPr>
                <w:noProof/>
                <w:sz w:val="8"/>
                <w:szCs w:val="8"/>
              </w:rPr>
            </w:pPr>
          </w:p>
        </w:tc>
        <w:tc>
          <w:tcPr>
            <w:tcW w:w="1417" w:type="dxa"/>
            <w:gridSpan w:val="3"/>
          </w:tcPr>
          <w:p w14:paraId="5C36E15C" w14:textId="77777777" w:rsidR="008D6F39" w:rsidRDefault="008D6F39" w:rsidP="008D6F39">
            <w:pPr>
              <w:pStyle w:val="CRCoverPage"/>
              <w:spacing w:after="0"/>
              <w:rPr>
                <w:noProof/>
                <w:sz w:val="8"/>
                <w:szCs w:val="8"/>
              </w:rPr>
            </w:pPr>
          </w:p>
        </w:tc>
        <w:tc>
          <w:tcPr>
            <w:tcW w:w="2127" w:type="dxa"/>
            <w:tcBorders>
              <w:right w:val="single" w:sz="4" w:space="0" w:color="auto"/>
            </w:tcBorders>
          </w:tcPr>
          <w:p w14:paraId="407068A7" w14:textId="77777777" w:rsidR="008D6F39" w:rsidRDefault="008D6F39" w:rsidP="008D6F39">
            <w:pPr>
              <w:pStyle w:val="CRCoverPage"/>
              <w:spacing w:after="0"/>
              <w:rPr>
                <w:noProof/>
                <w:sz w:val="8"/>
                <w:szCs w:val="8"/>
              </w:rPr>
            </w:pPr>
          </w:p>
        </w:tc>
      </w:tr>
      <w:tr w:rsidR="008D6F39" w14:paraId="0438674B" w14:textId="77777777" w:rsidTr="00823352">
        <w:trPr>
          <w:cantSplit/>
        </w:trPr>
        <w:tc>
          <w:tcPr>
            <w:tcW w:w="1843" w:type="dxa"/>
            <w:tcBorders>
              <w:left w:val="single" w:sz="4" w:space="0" w:color="auto"/>
            </w:tcBorders>
          </w:tcPr>
          <w:p w14:paraId="44ECEC3C" w14:textId="77777777" w:rsidR="008D6F39" w:rsidRDefault="008D6F39" w:rsidP="008D6F39">
            <w:pPr>
              <w:pStyle w:val="CRCoverPage"/>
              <w:tabs>
                <w:tab w:val="right" w:pos="1759"/>
              </w:tabs>
              <w:spacing w:after="0"/>
              <w:rPr>
                <w:b/>
                <w:i/>
                <w:noProof/>
              </w:rPr>
            </w:pPr>
            <w:r>
              <w:rPr>
                <w:b/>
                <w:i/>
                <w:noProof/>
              </w:rPr>
              <w:t>Category:</w:t>
            </w:r>
          </w:p>
        </w:tc>
        <w:tc>
          <w:tcPr>
            <w:tcW w:w="851" w:type="dxa"/>
            <w:shd w:val="pct30" w:color="FFFF00" w:fill="auto"/>
          </w:tcPr>
          <w:p w14:paraId="502F8B9E" w14:textId="722C0555" w:rsidR="008D6F39" w:rsidRDefault="008D6F39" w:rsidP="008D6F39">
            <w:pPr>
              <w:pStyle w:val="CRCoverPage"/>
              <w:spacing w:after="0"/>
              <w:ind w:left="100" w:right="-609"/>
              <w:rPr>
                <w:b/>
                <w:noProof/>
              </w:rPr>
            </w:pPr>
            <w:r w:rsidRPr="000D1B95">
              <w:t>B</w:t>
            </w:r>
          </w:p>
        </w:tc>
        <w:tc>
          <w:tcPr>
            <w:tcW w:w="3402" w:type="dxa"/>
            <w:gridSpan w:val="5"/>
            <w:tcBorders>
              <w:left w:val="nil"/>
            </w:tcBorders>
          </w:tcPr>
          <w:p w14:paraId="4B0C13B9" w14:textId="77777777" w:rsidR="008D6F39" w:rsidRDefault="008D6F39" w:rsidP="008D6F39">
            <w:pPr>
              <w:pStyle w:val="CRCoverPage"/>
              <w:spacing w:after="0"/>
              <w:rPr>
                <w:noProof/>
              </w:rPr>
            </w:pPr>
          </w:p>
        </w:tc>
        <w:tc>
          <w:tcPr>
            <w:tcW w:w="1417" w:type="dxa"/>
            <w:gridSpan w:val="3"/>
            <w:tcBorders>
              <w:left w:val="nil"/>
            </w:tcBorders>
          </w:tcPr>
          <w:p w14:paraId="295D8C8E" w14:textId="23E996B0" w:rsidR="008D6F39" w:rsidRDefault="008D6F39" w:rsidP="008D6F39">
            <w:pPr>
              <w:pStyle w:val="CRCoverPage"/>
              <w:spacing w:after="0"/>
              <w:jc w:val="right"/>
              <w:rPr>
                <w:b/>
                <w:i/>
                <w:noProof/>
              </w:rPr>
            </w:pPr>
            <w:r w:rsidRPr="000D1B95">
              <w:t>Release:</w:t>
            </w:r>
          </w:p>
        </w:tc>
        <w:tc>
          <w:tcPr>
            <w:tcW w:w="2127" w:type="dxa"/>
            <w:tcBorders>
              <w:right w:val="single" w:sz="4" w:space="0" w:color="auto"/>
            </w:tcBorders>
            <w:shd w:val="pct30" w:color="FFFF00" w:fill="auto"/>
          </w:tcPr>
          <w:p w14:paraId="04E5F017" w14:textId="5A78454D" w:rsidR="008D6F39" w:rsidRDefault="008D6F39" w:rsidP="008D6F39">
            <w:pPr>
              <w:pStyle w:val="CRCoverPage"/>
              <w:spacing w:after="0"/>
              <w:ind w:left="100"/>
              <w:rPr>
                <w:noProof/>
              </w:rPr>
            </w:pPr>
            <w:r w:rsidRPr="000D1B95">
              <w:t>Rel-18</w:t>
            </w:r>
          </w:p>
        </w:tc>
      </w:tr>
      <w:tr w:rsidR="008D6F39" w14:paraId="78D734B1" w14:textId="77777777" w:rsidTr="00823352">
        <w:tc>
          <w:tcPr>
            <w:tcW w:w="1843" w:type="dxa"/>
            <w:tcBorders>
              <w:left w:val="single" w:sz="4" w:space="0" w:color="auto"/>
              <w:bottom w:val="single" w:sz="4" w:space="0" w:color="auto"/>
            </w:tcBorders>
          </w:tcPr>
          <w:p w14:paraId="02DF5FEC" w14:textId="77777777" w:rsidR="008D6F39" w:rsidRDefault="008D6F39" w:rsidP="00823352">
            <w:pPr>
              <w:pStyle w:val="CRCoverPage"/>
              <w:spacing w:after="0"/>
              <w:rPr>
                <w:b/>
                <w:i/>
                <w:noProof/>
              </w:rPr>
            </w:pPr>
          </w:p>
        </w:tc>
        <w:tc>
          <w:tcPr>
            <w:tcW w:w="4677" w:type="dxa"/>
            <w:gridSpan w:val="8"/>
            <w:tcBorders>
              <w:bottom w:val="single" w:sz="4" w:space="0" w:color="auto"/>
            </w:tcBorders>
          </w:tcPr>
          <w:p w14:paraId="4E6F92A3" w14:textId="77777777" w:rsidR="008D6F39" w:rsidRDefault="008D6F39"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95002" w14:textId="77777777" w:rsidR="008D6F39" w:rsidRDefault="008D6F39" w:rsidP="0082335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5F3092" w14:textId="77777777" w:rsidR="008D6F39" w:rsidRPr="007C2097" w:rsidRDefault="008D6F39"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6F39" w14:paraId="5F63C480" w14:textId="77777777" w:rsidTr="00823352">
        <w:tc>
          <w:tcPr>
            <w:tcW w:w="1843" w:type="dxa"/>
          </w:tcPr>
          <w:p w14:paraId="730D5A77" w14:textId="77777777" w:rsidR="008D6F39" w:rsidRDefault="008D6F39" w:rsidP="00823352">
            <w:pPr>
              <w:pStyle w:val="CRCoverPage"/>
              <w:spacing w:after="0"/>
              <w:rPr>
                <w:b/>
                <w:i/>
                <w:noProof/>
                <w:sz w:val="8"/>
                <w:szCs w:val="8"/>
              </w:rPr>
            </w:pPr>
          </w:p>
        </w:tc>
        <w:tc>
          <w:tcPr>
            <w:tcW w:w="7797" w:type="dxa"/>
            <w:gridSpan w:val="10"/>
          </w:tcPr>
          <w:p w14:paraId="62548449" w14:textId="77777777" w:rsidR="008D6F39" w:rsidRDefault="008D6F39" w:rsidP="00823352">
            <w:pPr>
              <w:pStyle w:val="CRCoverPage"/>
              <w:spacing w:after="0"/>
              <w:rPr>
                <w:noProof/>
                <w:sz w:val="8"/>
                <w:szCs w:val="8"/>
              </w:rPr>
            </w:pPr>
          </w:p>
        </w:tc>
      </w:tr>
      <w:tr w:rsidR="008D6F39" w14:paraId="641D8406" w14:textId="77777777" w:rsidTr="00823352">
        <w:tc>
          <w:tcPr>
            <w:tcW w:w="2694" w:type="dxa"/>
            <w:gridSpan w:val="2"/>
            <w:tcBorders>
              <w:top w:val="single" w:sz="4" w:space="0" w:color="auto"/>
              <w:left w:val="single" w:sz="4" w:space="0" w:color="auto"/>
            </w:tcBorders>
          </w:tcPr>
          <w:p w14:paraId="1176567E" w14:textId="77777777" w:rsidR="008D6F39" w:rsidRDefault="008D6F39" w:rsidP="008D6F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0DA26" w14:textId="2EBDF9CB" w:rsidR="008D6F39" w:rsidRDefault="008D6F39" w:rsidP="008D6F39">
            <w:pPr>
              <w:pStyle w:val="CRCoverPage"/>
              <w:spacing w:after="0"/>
              <w:ind w:left="100"/>
              <w:rPr>
                <w:noProof/>
              </w:rPr>
            </w:pPr>
            <w:r>
              <w:rPr>
                <w:rFonts w:eastAsia="Malgun Gothic" w:cs="Arial"/>
                <w:lang w:val="en-US" w:eastAsia="ko-KR"/>
              </w:rPr>
              <w:t>This CR introduces</w:t>
            </w:r>
            <w:r w:rsidRPr="00B814E3">
              <w:rPr>
                <w:rFonts w:eastAsia="Malgun Gothic" w:cs="Arial"/>
                <w:lang w:val="en-US" w:eastAsia="ko-KR"/>
              </w:rPr>
              <w:t xml:space="preserve"> </w:t>
            </w:r>
            <w:r>
              <w:rPr>
                <w:rFonts w:eastAsia="Malgun Gothic" w:cs="Arial"/>
                <w:lang w:val="en-US" w:eastAsia="ko-KR"/>
              </w:rPr>
              <w:t>the new NEF capability for the support of</w:t>
            </w:r>
            <w:r w:rsidRPr="00B814E3">
              <w:rPr>
                <w:rFonts w:eastAsia="Malgun Gothic" w:cs="Arial"/>
                <w:lang w:val="en-US" w:eastAsia="ko-KR"/>
              </w:rPr>
              <w:t xml:space="preserve"> </w:t>
            </w:r>
            <w:r>
              <w:rPr>
                <w:rFonts w:eastAsia="Malgun Gothic" w:cs="Arial"/>
                <w:lang w:val="en-US" w:eastAsia="ko-KR"/>
              </w:rPr>
              <w:t xml:space="preserve">the </w:t>
            </w:r>
            <w:r w:rsidR="00490983">
              <w:rPr>
                <w:rFonts w:eastAsia="Malgun Gothic" w:cs="Arial"/>
                <w:lang w:val="en-US" w:eastAsia="ko-KR"/>
              </w:rPr>
              <w:t>new</w:t>
            </w:r>
            <w:r w:rsidR="00012CD7">
              <w:rPr>
                <w:rFonts w:eastAsia="Malgun Gothic" w:cs="Arial"/>
                <w:lang w:val="en-US" w:eastAsia="ko-KR"/>
              </w:rPr>
              <w:t xml:space="preserve"> </w:t>
            </w:r>
            <w:r w:rsidR="00AB70A2">
              <w:rPr>
                <w:rFonts w:eastAsia="Malgun Gothic" w:cs="Arial"/>
                <w:lang w:val="en-US" w:eastAsia="ko-KR"/>
              </w:rPr>
              <w:t xml:space="preserve">NEF </w:t>
            </w:r>
            <w:r w:rsidR="00012CD7">
              <w:rPr>
                <w:rFonts w:eastAsia="Malgun Gothic" w:cs="Arial"/>
                <w:lang w:val="en-US" w:eastAsia="ko-KR"/>
              </w:rPr>
              <w:t>feature</w:t>
            </w:r>
            <w:r w:rsidR="00490983">
              <w:rPr>
                <w:rFonts w:eastAsia="Malgun Gothic" w:cs="Arial"/>
                <w:lang w:val="en-US" w:eastAsia="ko-KR"/>
              </w:rPr>
              <w:t xml:space="preserve"> introduced by KI#</w:t>
            </w:r>
            <w:r w:rsidR="00265B66">
              <w:rPr>
                <w:rFonts w:eastAsia="Malgun Gothic" w:cs="Arial"/>
                <w:lang w:val="en-US" w:eastAsia="ko-KR"/>
              </w:rPr>
              <w:t>7</w:t>
            </w:r>
            <w:r w:rsidR="00490983">
              <w:rPr>
                <w:rFonts w:eastAsia="Malgun Gothic" w:cs="Arial"/>
                <w:lang w:val="en-US" w:eastAsia="ko-KR"/>
              </w:rPr>
              <w:t xml:space="preserve"> conclusion of TR 23.700-80.</w:t>
            </w:r>
            <w:r w:rsidR="00265B66">
              <w:rPr>
                <w:rFonts w:eastAsia="Malgun Gothic" w:cs="Arial"/>
                <w:lang w:val="en-US" w:eastAsia="ko-KR"/>
              </w:rPr>
              <w:t xml:space="preserve"> In order to support the AF to select the suitable NEF to support the member UE selection for the application AIML operation, </w:t>
            </w:r>
            <w:r>
              <w:rPr>
                <w:rFonts w:eastAsia="Malgun Gothic" w:cs="Arial"/>
                <w:lang w:val="en-US" w:eastAsia="ko-KR"/>
              </w:rPr>
              <w:t>t</w:t>
            </w:r>
            <w:r>
              <w:rPr>
                <w:rFonts w:eastAsia="Malgun Gothic" w:cs="Arial" w:hint="eastAsia"/>
                <w:lang w:val="en-US" w:eastAsia="ko-KR"/>
              </w:rPr>
              <w:t xml:space="preserve">he corresponding </w:t>
            </w:r>
            <w:r>
              <w:rPr>
                <w:rFonts w:cs="Arial"/>
                <w:lang w:val="en-US"/>
              </w:rPr>
              <w:t xml:space="preserve">NEF capability is needed to be </w:t>
            </w:r>
            <w:r w:rsidR="00265B66">
              <w:rPr>
                <w:rFonts w:cs="Arial"/>
                <w:lang w:val="en-US"/>
              </w:rPr>
              <w:t>added when perform the NEF discovery</w:t>
            </w:r>
            <w:r>
              <w:rPr>
                <w:rFonts w:cs="Arial"/>
                <w:lang w:val="en-US"/>
              </w:rPr>
              <w:t>.</w:t>
            </w:r>
          </w:p>
        </w:tc>
      </w:tr>
      <w:tr w:rsidR="008D6F39" w14:paraId="29ACEBE6" w14:textId="77777777" w:rsidTr="00823352">
        <w:tc>
          <w:tcPr>
            <w:tcW w:w="2694" w:type="dxa"/>
            <w:gridSpan w:val="2"/>
            <w:tcBorders>
              <w:left w:val="single" w:sz="4" w:space="0" w:color="auto"/>
            </w:tcBorders>
          </w:tcPr>
          <w:p w14:paraId="5B5EB810"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5BC82E81" w14:textId="77777777" w:rsidR="008D6F39" w:rsidRDefault="008D6F39" w:rsidP="008D6F39">
            <w:pPr>
              <w:pStyle w:val="CRCoverPage"/>
              <w:spacing w:after="0"/>
              <w:rPr>
                <w:noProof/>
                <w:sz w:val="8"/>
                <w:szCs w:val="8"/>
              </w:rPr>
            </w:pPr>
          </w:p>
        </w:tc>
      </w:tr>
      <w:tr w:rsidR="008D6F39" w14:paraId="66346694" w14:textId="77777777" w:rsidTr="00823352">
        <w:tc>
          <w:tcPr>
            <w:tcW w:w="2694" w:type="dxa"/>
            <w:gridSpan w:val="2"/>
            <w:tcBorders>
              <w:left w:val="single" w:sz="4" w:space="0" w:color="auto"/>
            </w:tcBorders>
          </w:tcPr>
          <w:p w14:paraId="69E292A5" w14:textId="77777777" w:rsidR="008D6F39" w:rsidRDefault="008D6F39" w:rsidP="008D6F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0B7B5" w14:textId="0755CE8D" w:rsidR="008D6F39" w:rsidRDefault="008D6F39" w:rsidP="008D6F39">
            <w:pPr>
              <w:pStyle w:val="CRCoverPage"/>
              <w:spacing w:after="0"/>
              <w:ind w:left="100"/>
              <w:rPr>
                <w:noProof/>
              </w:rPr>
            </w:pPr>
            <w:r>
              <w:rPr>
                <w:rFonts w:eastAsia="Malgun Gothic" w:cs="Arial" w:hint="eastAsia"/>
                <w:lang w:eastAsia="ko-KR"/>
              </w:rPr>
              <w:t xml:space="preserve">NEF capability for a new </w:t>
            </w:r>
            <w:r w:rsidR="00D03CEA">
              <w:rPr>
                <w:rFonts w:eastAsia="Malgun Gothic" w:cs="Arial"/>
                <w:lang w:eastAsia="ko-KR"/>
              </w:rPr>
              <w:t>NEF feature</w:t>
            </w:r>
            <w:r>
              <w:rPr>
                <w:rFonts w:eastAsia="Malgun Gothic" w:cs="Arial"/>
                <w:lang w:eastAsia="ko-KR"/>
              </w:rPr>
              <w:t xml:space="preserve"> is defined.</w:t>
            </w:r>
          </w:p>
        </w:tc>
      </w:tr>
      <w:tr w:rsidR="008D6F39" w14:paraId="20D3ACA8" w14:textId="77777777" w:rsidTr="00823352">
        <w:tc>
          <w:tcPr>
            <w:tcW w:w="2694" w:type="dxa"/>
            <w:gridSpan w:val="2"/>
            <w:tcBorders>
              <w:left w:val="single" w:sz="4" w:space="0" w:color="auto"/>
            </w:tcBorders>
          </w:tcPr>
          <w:p w14:paraId="03503514"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3710F6AA" w14:textId="77777777" w:rsidR="008D6F39" w:rsidRDefault="008D6F39" w:rsidP="008D6F39">
            <w:pPr>
              <w:pStyle w:val="CRCoverPage"/>
              <w:spacing w:after="0"/>
              <w:rPr>
                <w:noProof/>
                <w:sz w:val="8"/>
                <w:szCs w:val="8"/>
              </w:rPr>
            </w:pPr>
          </w:p>
        </w:tc>
      </w:tr>
      <w:tr w:rsidR="008D6F39" w14:paraId="4EEE8ACA" w14:textId="77777777" w:rsidTr="00823352">
        <w:tc>
          <w:tcPr>
            <w:tcW w:w="2694" w:type="dxa"/>
            <w:gridSpan w:val="2"/>
            <w:tcBorders>
              <w:left w:val="single" w:sz="4" w:space="0" w:color="auto"/>
              <w:bottom w:val="single" w:sz="4" w:space="0" w:color="auto"/>
            </w:tcBorders>
          </w:tcPr>
          <w:p w14:paraId="73936BCA" w14:textId="77777777" w:rsidR="008D6F39" w:rsidRDefault="008D6F39" w:rsidP="008D6F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B1E83" w14:textId="3CB03400" w:rsidR="008D6F39" w:rsidRDefault="008D6F39" w:rsidP="008D6F39">
            <w:pPr>
              <w:pStyle w:val="CRCoverPage"/>
              <w:spacing w:after="0"/>
              <w:ind w:left="100"/>
              <w:rPr>
                <w:noProof/>
              </w:rPr>
            </w:pPr>
            <w:r>
              <w:rPr>
                <w:noProof/>
              </w:rPr>
              <w:t xml:space="preserve">AF </w:t>
            </w:r>
            <w:r w:rsidR="00924181">
              <w:rPr>
                <w:noProof/>
              </w:rPr>
              <w:t>could not select</w:t>
            </w:r>
            <w:r>
              <w:rPr>
                <w:noProof/>
              </w:rPr>
              <w:t xml:space="preserve"> the suitable NEF that support the feature when needed otherwise</w:t>
            </w:r>
          </w:p>
        </w:tc>
      </w:tr>
      <w:tr w:rsidR="008D6F39" w14:paraId="1D706C92" w14:textId="77777777" w:rsidTr="00823352">
        <w:tc>
          <w:tcPr>
            <w:tcW w:w="2694" w:type="dxa"/>
            <w:gridSpan w:val="2"/>
          </w:tcPr>
          <w:p w14:paraId="304F4352" w14:textId="77777777" w:rsidR="008D6F39" w:rsidRDefault="008D6F39" w:rsidP="008D6F39">
            <w:pPr>
              <w:pStyle w:val="CRCoverPage"/>
              <w:spacing w:after="0"/>
              <w:rPr>
                <w:b/>
                <w:i/>
                <w:noProof/>
                <w:sz w:val="8"/>
                <w:szCs w:val="8"/>
              </w:rPr>
            </w:pPr>
          </w:p>
        </w:tc>
        <w:tc>
          <w:tcPr>
            <w:tcW w:w="6946" w:type="dxa"/>
            <w:gridSpan w:val="9"/>
          </w:tcPr>
          <w:p w14:paraId="6BD675C1" w14:textId="77777777" w:rsidR="008D6F39" w:rsidRDefault="008D6F39" w:rsidP="008D6F39">
            <w:pPr>
              <w:pStyle w:val="CRCoverPage"/>
              <w:spacing w:after="0"/>
              <w:rPr>
                <w:noProof/>
                <w:sz w:val="8"/>
                <w:szCs w:val="8"/>
              </w:rPr>
            </w:pPr>
          </w:p>
        </w:tc>
      </w:tr>
      <w:tr w:rsidR="008D6F39" w14:paraId="71D4EE0B" w14:textId="77777777" w:rsidTr="00823352">
        <w:tc>
          <w:tcPr>
            <w:tcW w:w="2694" w:type="dxa"/>
            <w:gridSpan w:val="2"/>
            <w:tcBorders>
              <w:top w:val="single" w:sz="4" w:space="0" w:color="auto"/>
              <w:left w:val="single" w:sz="4" w:space="0" w:color="auto"/>
            </w:tcBorders>
          </w:tcPr>
          <w:p w14:paraId="7D01CF76" w14:textId="77777777" w:rsidR="008D6F39" w:rsidRDefault="008D6F39" w:rsidP="008D6F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80EB6F" w14:textId="2645AECF" w:rsidR="008D6F39" w:rsidRDefault="008D6F39" w:rsidP="008D6F39">
            <w:pPr>
              <w:pStyle w:val="CRCoverPage"/>
              <w:spacing w:after="0"/>
              <w:ind w:left="100"/>
              <w:rPr>
                <w:noProof/>
              </w:rPr>
            </w:pPr>
            <w:r w:rsidRPr="00620392">
              <w:rPr>
                <w:lang w:val="fr-FR" w:eastAsia="zh-CN"/>
              </w:rPr>
              <w:t xml:space="preserve"> </w:t>
            </w:r>
            <w:r>
              <w:rPr>
                <w:lang w:val="fr-FR" w:eastAsia="zh-CN"/>
              </w:rPr>
              <w:t>6.3.14</w:t>
            </w:r>
          </w:p>
        </w:tc>
      </w:tr>
      <w:tr w:rsidR="008D6F39" w14:paraId="35510643" w14:textId="77777777" w:rsidTr="00823352">
        <w:tc>
          <w:tcPr>
            <w:tcW w:w="2694" w:type="dxa"/>
            <w:gridSpan w:val="2"/>
            <w:tcBorders>
              <w:left w:val="single" w:sz="4" w:space="0" w:color="auto"/>
            </w:tcBorders>
          </w:tcPr>
          <w:p w14:paraId="10BD0B58" w14:textId="77777777" w:rsidR="008D6F39" w:rsidRDefault="008D6F39" w:rsidP="00823352">
            <w:pPr>
              <w:pStyle w:val="CRCoverPage"/>
              <w:spacing w:after="0"/>
              <w:rPr>
                <w:b/>
                <w:i/>
                <w:noProof/>
                <w:sz w:val="8"/>
                <w:szCs w:val="8"/>
              </w:rPr>
            </w:pPr>
          </w:p>
        </w:tc>
        <w:tc>
          <w:tcPr>
            <w:tcW w:w="6946" w:type="dxa"/>
            <w:gridSpan w:val="9"/>
            <w:tcBorders>
              <w:right w:val="single" w:sz="4" w:space="0" w:color="auto"/>
            </w:tcBorders>
          </w:tcPr>
          <w:p w14:paraId="3F68DF73" w14:textId="77777777" w:rsidR="008D6F39" w:rsidRDefault="008D6F39" w:rsidP="00823352">
            <w:pPr>
              <w:pStyle w:val="CRCoverPage"/>
              <w:spacing w:after="0"/>
              <w:rPr>
                <w:noProof/>
                <w:sz w:val="8"/>
                <w:szCs w:val="8"/>
              </w:rPr>
            </w:pPr>
          </w:p>
        </w:tc>
      </w:tr>
      <w:tr w:rsidR="008D6F39" w14:paraId="4F0EBEBB" w14:textId="77777777" w:rsidTr="00823352">
        <w:tc>
          <w:tcPr>
            <w:tcW w:w="2694" w:type="dxa"/>
            <w:gridSpan w:val="2"/>
            <w:tcBorders>
              <w:left w:val="single" w:sz="4" w:space="0" w:color="auto"/>
            </w:tcBorders>
          </w:tcPr>
          <w:p w14:paraId="0069F6C2" w14:textId="77777777" w:rsidR="008D6F39" w:rsidRDefault="008D6F39"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C2FB6" w14:textId="77777777" w:rsidR="008D6F39" w:rsidRDefault="008D6F39"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F6502" w14:textId="77777777" w:rsidR="008D6F39" w:rsidRDefault="008D6F39" w:rsidP="00823352">
            <w:pPr>
              <w:pStyle w:val="CRCoverPage"/>
              <w:spacing w:after="0"/>
              <w:jc w:val="center"/>
              <w:rPr>
                <w:b/>
                <w:caps/>
                <w:noProof/>
              </w:rPr>
            </w:pPr>
            <w:r>
              <w:rPr>
                <w:b/>
                <w:caps/>
                <w:noProof/>
              </w:rPr>
              <w:t>N</w:t>
            </w:r>
          </w:p>
        </w:tc>
        <w:tc>
          <w:tcPr>
            <w:tcW w:w="2977" w:type="dxa"/>
            <w:gridSpan w:val="4"/>
          </w:tcPr>
          <w:p w14:paraId="2342EAC0" w14:textId="77777777" w:rsidR="008D6F39" w:rsidRDefault="008D6F39"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4863D" w14:textId="77777777" w:rsidR="008D6F39" w:rsidRDefault="008D6F39" w:rsidP="00823352">
            <w:pPr>
              <w:pStyle w:val="CRCoverPage"/>
              <w:spacing w:after="0"/>
              <w:ind w:left="99"/>
              <w:rPr>
                <w:noProof/>
              </w:rPr>
            </w:pPr>
          </w:p>
        </w:tc>
      </w:tr>
      <w:tr w:rsidR="008D6F39" w14:paraId="5E457ADC" w14:textId="77777777" w:rsidTr="00823352">
        <w:tc>
          <w:tcPr>
            <w:tcW w:w="2694" w:type="dxa"/>
            <w:gridSpan w:val="2"/>
            <w:tcBorders>
              <w:left w:val="single" w:sz="4" w:space="0" w:color="auto"/>
            </w:tcBorders>
          </w:tcPr>
          <w:p w14:paraId="03B7ED58" w14:textId="77777777" w:rsidR="008D6F39" w:rsidRDefault="008D6F39"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9018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CEA4A" w14:textId="5A4FF079"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0B950CF3" w14:textId="77777777" w:rsidR="008D6F39" w:rsidRDefault="008D6F39"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1E879D" w14:textId="77777777" w:rsidR="008D6F39" w:rsidRDefault="008D6F39" w:rsidP="00823352">
            <w:pPr>
              <w:pStyle w:val="CRCoverPage"/>
              <w:spacing w:after="0"/>
              <w:ind w:left="99"/>
              <w:rPr>
                <w:noProof/>
              </w:rPr>
            </w:pPr>
            <w:r>
              <w:rPr>
                <w:noProof/>
              </w:rPr>
              <w:t xml:space="preserve">TS/TR ... CR ... </w:t>
            </w:r>
          </w:p>
        </w:tc>
      </w:tr>
      <w:tr w:rsidR="008D6F39" w14:paraId="443CF2EB" w14:textId="77777777" w:rsidTr="00823352">
        <w:tc>
          <w:tcPr>
            <w:tcW w:w="2694" w:type="dxa"/>
            <w:gridSpan w:val="2"/>
            <w:tcBorders>
              <w:left w:val="single" w:sz="4" w:space="0" w:color="auto"/>
            </w:tcBorders>
          </w:tcPr>
          <w:p w14:paraId="2A872842" w14:textId="77777777" w:rsidR="008D6F39" w:rsidRDefault="008D6F39"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2039C1"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4696B" w14:textId="47C9316A"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225D1294" w14:textId="77777777" w:rsidR="008D6F39" w:rsidRDefault="008D6F39"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9E7009" w14:textId="77777777" w:rsidR="008D6F39" w:rsidRDefault="008D6F39" w:rsidP="00823352">
            <w:pPr>
              <w:pStyle w:val="CRCoverPage"/>
              <w:spacing w:after="0"/>
              <w:ind w:left="99"/>
              <w:rPr>
                <w:noProof/>
              </w:rPr>
            </w:pPr>
            <w:r>
              <w:rPr>
                <w:noProof/>
              </w:rPr>
              <w:t xml:space="preserve">TS/TR ... CR ... </w:t>
            </w:r>
          </w:p>
        </w:tc>
      </w:tr>
      <w:tr w:rsidR="008D6F39" w14:paraId="0DF81651" w14:textId="77777777" w:rsidTr="00823352">
        <w:tc>
          <w:tcPr>
            <w:tcW w:w="2694" w:type="dxa"/>
            <w:gridSpan w:val="2"/>
            <w:tcBorders>
              <w:left w:val="single" w:sz="4" w:space="0" w:color="auto"/>
            </w:tcBorders>
          </w:tcPr>
          <w:p w14:paraId="713FFF8E" w14:textId="77777777" w:rsidR="008D6F39" w:rsidRDefault="008D6F39"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BD0C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5A5EE" w14:textId="0C799916"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5D7B7F6A" w14:textId="77777777" w:rsidR="008D6F39" w:rsidRDefault="008D6F39"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3EB55" w14:textId="77777777" w:rsidR="008D6F39" w:rsidRDefault="008D6F39" w:rsidP="00823352">
            <w:pPr>
              <w:pStyle w:val="CRCoverPage"/>
              <w:spacing w:after="0"/>
              <w:ind w:left="99"/>
              <w:rPr>
                <w:noProof/>
              </w:rPr>
            </w:pPr>
            <w:r>
              <w:rPr>
                <w:noProof/>
              </w:rPr>
              <w:t xml:space="preserve">TS/TR ... CR ... </w:t>
            </w:r>
          </w:p>
        </w:tc>
      </w:tr>
      <w:tr w:rsidR="008D6F39" w14:paraId="15511067" w14:textId="77777777" w:rsidTr="00823352">
        <w:tc>
          <w:tcPr>
            <w:tcW w:w="2694" w:type="dxa"/>
            <w:gridSpan w:val="2"/>
            <w:tcBorders>
              <w:left w:val="single" w:sz="4" w:space="0" w:color="auto"/>
            </w:tcBorders>
          </w:tcPr>
          <w:p w14:paraId="017CCD43" w14:textId="77777777" w:rsidR="008D6F39" w:rsidRDefault="008D6F39" w:rsidP="00823352">
            <w:pPr>
              <w:pStyle w:val="CRCoverPage"/>
              <w:spacing w:after="0"/>
              <w:rPr>
                <w:b/>
                <w:i/>
                <w:noProof/>
              </w:rPr>
            </w:pPr>
          </w:p>
        </w:tc>
        <w:tc>
          <w:tcPr>
            <w:tcW w:w="6946" w:type="dxa"/>
            <w:gridSpan w:val="9"/>
            <w:tcBorders>
              <w:right w:val="single" w:sz="4" w:space="0" w:color="auto"/>
            </w:tcBorders>
          </w:tcPr>
          <w:p w14:paraId="2BDB40C8" w14:textId="77777777" w:rsidR="008D6F39" w:rsidRDefault="008D6F39" w:rsidP="00823352">
            <w:pPr>
              <w:pStyle w:val="CRCoverPage"/>
              <w:spacing w:after="0"/>
              <w:rPr>
                <w:noProof/>
              </w:rPr>
            </w:pPr>
          </w:p>
        </w:tc>
      </w:tr>
      <w:tr w:rsidR="008D6F39" w14:paraId="0CC288A9" w14:textId="77777777" w:rsidTr="00823352">
        <w:tc>
          <w:tcPr>
            <w:tcW w:w="2694" w:type="dxa"/>
            <w:gridSpan w:val="2"/>
            <w:tcBorders>
              <w:left w:val="single" w:sz="4" w:space="0" w:color="auto"/>
              <w:bottom w:val="single" w:sz="4" w:space="0" w:color="auto"/>
            </w:tcBorders>
          </w:tcPr>
          <w:p w14:paraId="61EEF2EE" w14:textId="77777777" w:rsidR="008D6F39" w:rsidRDefault="008D6F39"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7CCD" w14:textId="77777777" w:rsidR="008D6F39" w:rsidRDefault="008D6F39" w:rsidP="00823352">
            <w:pPr>
              <w:pStyle w:val="CRCoverPage"/>
              <w:spacing w:after="0"/>
              <w:ind w:left="100"/>
              <w:rPr>
                <w:noProof/>
              </w:rPr>
            </w:pPr>
          </w:p>
        </w:tc>
      </w:tr>
      <w:tr w:rsidR="008D6F39" w:rsidRPr="008863B9" w14:paraId="24724891" w14:textId="77777777" w:rsidTr="00823352">
        <w:tc>
          <w:tcPr>
            <w:tcW w:w="2694" w:type="dxa"/>
            <w:gridSpan w:val="2"/>
            <w:tcBorders>
              <w:top w:val="single" w:sz="4" w:space="0" w:color="auto"/>
              <w:bottom w:val="single" w:sz="4" w:space="0" w:color="auto"/>
            </w:tcBorders>
          </w:tcPr>
          <w:p w14:paraId="1E017A1D" w14:textId="77777777" w:rsidR="008D6F39" w:rsidRPr="008863B9" w:rsidRDefault="008D6F39"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B65F49" w14:textId="77777777" w:rsidR="008D6F39" w:rsidRPr="008863B9" w:rsidRDefault="008D6F39" w:rsidP="00823352">
            <w:pPr>
              <w:pStyle w:val="CRCoverPage"/>
              <w:spacing w:after="0"/>
              <w:ind w:left="100"/>
              <w:rPr>
                <w:noProof/>
                <w:sz w:val="8"/>
                <w:szCs w:val="8"/>
              </w:rPr>
            </w:pPr>
          </w:p>
        </w:tc>
      </w:tr>
      <w:tr w:rsidR="008D6F39" w14:paraId="1898916C" w14:textId="77777777" w:rsidTr="00823352">
        <w:tc>
          <w:tcPr>
            <w:tcW w:w="2694" w:type="dxa"/>
            <w:gridSpan w:val="2"/>
            <w:tcBorders>
              <w:top w:val="single" w:sz="4" w:space="0" w:color="auto"/>
              <w:left w:val="single" w:sz="4" w:space="0" w:color="auto"/>
              <w:bottom w:val="single" w:sz="4" w:space="0" w:color="auto"/>
            </w:tcBorders>
          </w:tcPr>
          <w:p w14:paraId="4F569C5F" w14:textId="77777777" w:rsidR="008D6F39" w:rsidRDefault="008D6F39"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9BD1B" w14:textId="77777777" w:rsidR="008D6F39" w:rsidRDefault="008D6F39" w:rsidP="00823352">
            <w:pPr>
              <w:pStyle w:val="CRCoverPage"/>
              <w:spacing w:after="0"/>
              <w:ind w:left="100"/>
              <w:rPr>
                <w:noProof/>
              </w:rPr>
            </w:pPr>
          </w:p>
        </w:tc>
      </w:tr>
    </w:tbl>
    <w:p w14:paraId="300FA331" w14:textId="77777777" w:rsidR="008D6F39" w:rsidRDefault="008D6F39" w:rsidP="008D6F39">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223E74BE" w14:textId="77777777" w:rsidR="009821DA" w:rsidRPr="001B7C50" w:rsidRDefault="009821DA" w:rsidP="009821DA">
      <w:pPr>
        <w:pStyle w:val="3"/>
      </w:pPr>
      <w:bookmarkStart w:id="8" w:name="_Toc131517164"/>
      <w:bookmarkStart w:id="9" w:name="_Toc122440860"/>
      <w:r w:rsidRPr="001B7C50">
        <w:t>6.3.14</w:t>
      </w:r>
      <w:r w:rsidRPr="001B7C50">
        <w:tab/>
        <w:t>NEF Discovery</w:t>
      </w:r>
      <w:bookmarkEnd w:id="8"/>
    </w:p>
    <w:p w14:paraId="511160D5" w14:textId="77777777" w:rsidR="009821DA" w:rsidRPr="001B7C50" w:rsidRDefault="009821DA" w:rsidP="009821DA">
      <w:r w:rsidRPr="001B7C50">
        <w:t>The NF consumers may utilize the NRF to discover NEF instance(s) unless NEF information is available by other means, e.g. locally configured in NF consumers. The NRF provides NF profile(s) of NEF instance(s) to the NF consumers.</w:t>
      </w:r>
    </w:p>
    <w:p w14:paraId="22BCB3FB" w14:textId="77777777" w:rsidR="009821DA" w:rsidRPr="001B7C50" w:rsidRDefault="009821DA" w:rsidP="009821DA">
      <w:r w:rsidRPr="001B7C50">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3C516D8A" w14:textId="77777777" w:rsidR="009821DA" w:rsidRPr="001B7C50" w:rsidRDefault="009821DA" w:rsidP="009821DA">
      <w:pPr>
        <w:pStyle w:val="NO"/>
      </w:pPr>
      <w:r w:rsidRPr="001B7C50">
        <w:t>NOTE 1:</w:t>
      </w:r>
      <w:r w:rsidRPr="001B7C50">
        <w:tab/>
        <w:t>When the AF discovers the FQDN or IP address(es)/port(s) of the NEF/L-NEF by performing a DNS query, the AF can add in its DNS request an EDNS Client Subnet option in order to help the DNS determine a local NEF directly. The use of a DNS query for the selection of a L-NEF is only supported for AF and not internal network functions.</w:t>
      </w:r>
    </w:p>
    <w:p w14:paraId="1AE41A4E" w14:textId="77777777" w:rsidR="009821DA" w:rsidRPr="001B7C50" w:rsidRDefault="009821DA" w:rsidP="009821DA">
      <w:pPr>
        <w:pStyle w:val="NO"/>
      </w:pPr>
      <w:r w:rsidRPr="001B7C50">
        <w:t>NOTE 2:</w:t>
      </w:r>
      <w:r w:rsidRPr="001B7C50">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3BD1EDA4" w14:textId="4E1593DA" w:rsidR="009821DA" w:rsidRDefault="009821DA" w:rsidP="009821DA">
      <w:pPr>
        <w:pStyle w:val="NO"/>
        <w:rPr>
          <w:ins w:id="10" w:author="OPPO" w:date="2023-05-24T16:00:00Z"/>
        </w:rPr>
      </w:pPr>
      <w:r w:rsidRPr="001B7C50">
        <w:t>NOTE 3:</w:t>
      </w:r>
      <w:r w:rsidRPr="001B7C50">
        <w:tab/>
        <w:t>The NEF discovery and selection procedures described in this clause are intended to be applied by NF consumers deployed within the operator's domain.</w:t>
      </w:r>
    </w:p>
    <w:p w14:paraId="2CD5F746" w14:textId="0E22460E" w:rsidR="00DC7AFE" w:rsidRPr="001B7C50" w:rsidRDefault="00DC7AFE" w:rsidP="009821DA">
      <w:pPr>
        <w:pStyle w:val="NO"/>
      </w:pPr>
      <w:ins w:id="11" w:author="OPPO" w:date="2023-05-24T16:00:00Z">
        <w:r w:rsidRPr="005B2662">
          <w:rPr>
            <w:color w:val="212121"/>
            <w:highlight w:val="yellow"/>
            <w:rPrChange w:id="12" w:author="OPPO" w:date="2023-05-24T16:05:00Z">
              <w:rPr>
                <w:color w:val="212121"/>
                <w:highlight w:val="cyan"/>
              </w:rPr>
            </w:rPrChange>
          </w:rPr>
          <w:t xml:space="preserve">NOTE 4: The proper NEF supporting the new </w:t>
        </w:r>
      </w:ins>
      <w:ins w:id="13" w:author="OPPO" w:date="2023-05-24T16:03:00Z">
        <w:r w:rsidR="005B2662" w:rsidRPr="005B2662">
          <w:rPr>
            <w:color w:val="212121"/>
            <w:highlight w:val="yellow"/>
            <w:rPrChange w:id="14" w:author="OPPO" w:date="2023-05-24T16:05:00Z">
              <w:rPr>
                <w:color w:val="212121"/>
                <w:highlight w:val="cyan"/>
              </w:rPr>
            </w:rPrChange>
          </w:rPr>
          <w:t>capabilities (</w:t>
        </w:r>
      </w:ins>
      <w:ins w:id="15" w:author="OPPO" w:date="2023-05-24T16:00:00Z">
        <w:r w:rsidR="005B2662" w:rsidRPr="005B2662">
          <w:rPr>
            <w:color w:val="212121"/>
            <w:highlight w:val="yellow"/>
            <w:rPrChange w:id="16" w:author="OPPO" w:date="2023-05-24T16:05:00Z">
              <w:rPr>
                <w:color w:val="212121"/>
                <w:highlight w:val="cyan"/>
              </w:rPr>
            </w:rPrChange>
          </w:rPr>
          <w:t>e.g.</w:t>
        </w:r>
        <w:r w:rsidR="005B2662" w:rsidRPr="005B2662">
          <w:rPr>
            <w:highlight w:val="yellow"/>
            <w:rPrChange w:id="17" w:author="OPPO" w:date="2023-05-24T16:05:00Z">
              <w:rPr/>
            </w:rPrChange>
          </w:rPr>
          <w:t xml:space="preserve"> </w:t>
        </w:r>
      </w:ins>
      <w:ins w:id="18" w:author="OPPO" w:date="2023-05-24T16:03:00Z">
        <w:r w:rsidR="005B2662" w:rsidRPr="005B2662">
          <w:rPr>
            <w:highlight w:val="yellow"/>
            <w:rPrChange w:id="19" w:author="OPPO" w:date="2023-05-24T16:05:00Z">
              <w:rPr/>
            </w:rPrChange>
          </w:rPr>
          <w:t xml:space="preserve">AF session with required QoS for a set of UEs identified by a list of UE addresses and </w:t>
        </w:r>
      </w:ins>
      <w:ins w:id="20" w:author="OPPO" w:date="2023-05-24T16:00:00Z">
        <w:r w:rsidR="005B2662" w:rsidRPr="005B2662">
          <w:rPr>
            <w:color w:val="212121"/>
            <w:highlight w:val="yellow"/>
            <w:rPrChange w:id="21" w:author="OPPO" w:date="2023-05-24T16:05:00Z">
              <w:rPr>
                <w:color w:val="212121"/>
              </w:rPr>
            </w:rPrChange>
          </w:rPr>
          <w:t>member UE selection assistance functionality</w:t>
        </w:r>
        <w:r w:rsidR="005B2662" w:rsidRPr="005B2662">
          <w:rPr>
            <w:color w:val="212121"/>
            <w:highlight w:val="yellow"/>
            <w:rPrChange w:id="22" w:author="OPPO" w:date="2023-05-24T16:05:00Z">
              <w:rPr>
                <w:color w:val="212121"/>
                <w:highlight w:val="cyan"/>
              </w:rPr>
            </w:rPrChange>
          </w:rPr>
          <w:t>) can</w:t>
        </w:r>
        <w:r w:rsidRPr="005B2662">
          <w:rPr>
            <w:color w:val="212121"/>
            <w:highlight w:val="yellow"/>
            <w:rPrChange w:id="23" w:author="OPPO" w:date="2023-05-24T16:05:00Z">
              <w:rPr>
                <w:color w:val="212121"/>
                <w:highlight w:val="cyan"/>
              </w:rPr>
            </w:rPrChange>
          </w:rPr>
          <w:t xml:space="preserve"> be configured in the AF </w:t>
        </w:r>
      </w:ins>
      <w:ins w:id="24" w:author="OPPO" w:date="2023-05-24T16:04:00Z">
        <w:r w:rsidR="005B2662" w:rsidRPr="005B2662">
          <w:rPr>
            <w:highlight w:val="yellow"/>
            <w:rPrChange w:id="25" w:author="OPPO" w:date="2023-05-24T16:05:00Z">
              <w:rPr/>
            </w:rPrChange>
          </w:rPr>
          <w:t>untrusted</w:t>
        </w:r>
        <w:r w:rsidR="005B2662" w:rsidRPr="005B2662">
          <w:rPr>
            <w:color w:val="212121"/>
            <w:highlight w:val="yellow"/>
            <w:rPrChange w:id="26" w:author="OPPO" w:date="2023-05-24T16:05:00Z">
              <w:rPr>
                <w:color w:val="212121"/>
                <w:highlight w:val="cyan"/>
              </w:rPr>
            </w:rPrChange>
          </w:rPr>
          <w:t xml:space="preserve"> </w:t>
        </w:r>
      </w:ins>
      <w:ins w:id="27" w:author="OPPO" w:date="2023-05-24T16:00:00Z">
        <w:r w:rsidRPr="005B2662">
          <w:rPr>
            <w:color w:val="212121"/>
            <w:highlight w:val="yellow"/>
            <w:rPrChange w:id="28" w:author="OPPO" w:date="2023-05-24T16:05:00Z">
              <w:rPr>
                <w:color w:val="212121"/>
                <w:highlight w:val="cyan"/>
              </w:rPr>
            </w:rPrChange>
          </w:rPr>
          <w:t xml:space="preserve">or directly discovered by </w:t>
        </w:r>
      </w:ins>
      <w:ins w:id="29" w:author="OPPO" w:date="2023-05-24T16:05:00Z">
        <w:r w:rsidR="005B2662" w:rsidRPr="005B2662">
          <w:rPr>
            <w:color w:val="212121"/>
            <w:highlight w:val="yellow"/>
            <w:rPrChange w:id="30" w:author="OPPO" w:date="2023-05-24T16:05:00Z">
              <w:rPr>
                <w:color w:val="212121"/>
                <w:highlight w:val="cyan"/>
              </w:rPr>
            </w:rPrChange>
          </w:rPr>
          <w:t xml:space="preserve">trust </w:t>
        </w:r>
      </w:ins>
      <w:ins w:id="31" w:author="OPPO" w:date="2023-05-24T16:00:00Z">
        <w:r w:rsidRPr="005B2662">
          <w:rPr>
            <w:color w:val="212121"/>
            <w:highlight w:val="yellow"/>
            <w:rPrChange w:id="32" w:author="OPPO" w:date="2023-05-24T16:05:00Z">
              <w:rPr>
                <w:color w:val="212121"/>
                <w:highlight w:val="cyan"/>
              </w:rPr>
            </w:rPrChange>
          </w:rPr>
          <w:t xml:space="preserve">AF </w:t>
        </w:r>
      </w:ins>
      <w:ins w:id="33" w:author="OPPO" w:date="2023-05-24T16:04:00Z">
        <w:r w:rsidR="005B2662" w:rsidRPr="005B2662">
          <w:rPr>
            <w:color w:val="212121"/>
            <w:highlight w:val="yellow"/>
            <w:rPrChange w:id="34" w:author="OPPO" w:date="2023-05-24T16:05:00Z">
              <w:rPr>
                <w:color w:val="212121"/>
                <w:highlight w:val="cyan"/>
              </w:rPr>
            </w:rPrChange>
          </w:rPr>
          <w:t>with the help of NRF.</w:t>
        </w:r>
      </w:ins>
    </w:p>
    <w:p w14:paraId="7F96751B" w14:textId="77777777" w:rsidR="009821DA" w:rsidRPr="001B7C50" w:rsidRDefault="009821DA" w:rsidP="009821DA">
      <w:r w:rsidRPr="001B7C50">
        <w:t>The following factors may be considered for NEF selection:</w:t>
      </w:r>
    </w:p>
    <w:p w14:paraId="4A17866B" w14:textId="77777777" w:rsidR="009821DA" w:rsidRPr="001B7C50" w:rsidRDefault="009821DA" w:rsidP="009821DA">
      <w:pPr>
        <w:pStyle w:val="B1"/>
      </w:pPr>
      <w:r w:rsidRPr="001B7C50">
        <w:t>-</w:t>
      </w:r>
      <w:r w:rsidRPr="001B7C50">
        <w:tab/>
        <w:t>S-NSSAI(s).</w:t>
      </w:r>
    </w:p>
    <w:p w14:paraId="038C8939" w14:textId="77777777" w:rsidR="009821DA" w:rsidRPr="001B7C50" w:rsidRDefault="009821DA" w:rsidP="009821DA">
      <w:pPr>
        <w:pStyle w:val="B1"/>
      </w:pPr>
      <w:r w:rsidRPr="001B7C50">
        <w:t>-</w:t>
      </w:r>
      <w:r w:rsidRPr="001B7C50">
        <w:tab/>
        <w:t>S-NSSAI and DNN corresponding to an untrusted AF.</w:t>
      </w:r>
    </w:p>
    <w:p w14:paraId="4178F4B9" w14:textId="77777777" w:rsidR="009821DA" w:rsidRPr="001B7C50" w:rsidRDefault="009821DA" w:rsidP="009821DA">
      <w:pPr>
        <w:pStyle w:val="B1"/>
      </w:pPr>
      <w:r w:rsidRPr="001B7C50">
        <w:t>-</w:t>
      </w:r>
      <w:r w:rsidRPr="001B7C50">
        <w:tab/>
        <w:t>Event ID(s) supported by an AF (see clause 6.2.6, clause 6.2.2.3 of TS</w:t>
      </w:r>
      <w:r>
        <w:t> </w:t>
      </w:r>
      <w:r w:rsidRPr="001B7C50">
        <w:t>23.288</w:t>
      </w:r>
      <w:r>
        <w:t> </w:t>
      </w:r>
      <w:r w:rsidRPr="001B7C50">
        <w:t>[86] and clause 5.2.19 of TS</w:t>
      </w:r>
      <w:r>
        <w:t> </w:t>
      </w:r>
      <w:r w:rsidRPr="001B7C50">
        <w:t>23.502</w:t>
      </w:r>
      <w:r>
        <w:t> </w:t>
      </w:r>
      <w:r w:rsidRPr="001B7C50">
        <w:t>[3]).</w:t>
      </w:r>
    </w:p>
    <w:p w14:paraId="58512CB4" w14:textId="77777777" w:rsidR="009821DA" w:rsidRPr="001B7C50" w:rsidRDefault="009821DA" w:rsidP="009821DA">
      <w:pPr>
        <w:pStyle w:val="B1"/>
      </w:pPr>
      <w:r w:rsidRPr="001B7C50">
        <w:t>-</w:t>
      </w:r>
      <w:r w:rsidRPr="001B7C50">
        <w:tab/>
        <w:t>AF Instance ID, Application Identifier.</w:t>
      </w:r>
    </w:p>
    <w:p w14:paraId="3D2CEAE1" w14:textId="77777777" w:rsidR="009821DA" w:rsidRPr="001B7C50" w:rsidRDefault="009821DA" w:rsidP="009821DA">
      <w:pPr>
        <w:pStyle w:val="B1"/>
      </w:pPr>
      <w:r w:rsidRPr="001B7C50">
        <w:t>-</w:t>
      </w:r>
      <w:r w:rsidRPr="001B7C50">
        <w:tab/>
        <w:t>External Identifier, External Group Identifier, or domain name.</w:t>
      </w:r>
    </w:p>
    <w:p w14:paraId="7F3B8C61" w14:textId="77777777" w:rsidR="009821DA" w:rsidRPr="001B7C50" w:rsidRDefault="009821DA" w:rsidP="009821DA">
      <w:pPr>
        <w:pStyle w:val="B1"/>
      </w:pPr>
      <w:r w:rsidRPr="001B7C50">
        <w:t>-</w:t>
      </w:r>
      <w:r w:rsidRPr="001B7C50">
        <w:tab/>
        <w:t>A request for local NEF selection.</w:t>
      </w:r>
    </w:p>
    <w:p w14:paraId="2A8572DB" w14:textId="77777777" w:rsidR="009821DA" w:rsidRPr="001B7C50" w:rsidRDefault="009821DA" w:rsidP="009821DA">
      <w:pPr>
        <w:pStyle w:val="B1"/>
      </w:pPr>
      <w:r w:rsidRPr="001B7C50">
        <w:t>-</w:t>
      </w:r>
      <w:r w:rsidRPr="001B7C50">
        <w:tab/>
        <w:t>Location (see locality in clause 6.1.6.2.2 of TS</w:t>
      </w:r>
      <w:r>
        <w:t> </w:t>
      </w:r>
      <w:r w:rsidRPr="001B7C50">
        <w:t>29.510</w:t>
      </w:r>
      <w:r>
        <w:t> </w:t>
      </w:r>
      <w:r w:rsidRPr="001B7C50">
        <w:t>[58]).</w:t>
      </w:r>
    </w:p>
    <w:p w14:paraId="5C93FAB9" w14:textId="77777777" w:rsidR="009821DA" w:rsidRPr="001B7C50" w:rsidRDefault="009821DA" w:rsidP="009821DA">
      <w:pPr>
        <w:pStyle w:val="B1"/>
      </w:pPr>
      <w:r w:rsidRPr="001B7C50">
        <w:t>-</w:t>
      </w:r>
      <w:r w:rsidRPr="001B7C50">
        <w:tab/>
        <w:t>(for local NEF selection) List of supported TAI.</w:t>
      </w:r>
    </w:p>
    <w:p w14:paraId="340669C5" w14:textId="77777777" w:rsidR="009821DA" w:rsidRPr="001B7C50" w:rsidRDefault="009821DA" w:rsidP="009821DA">
      <w:pPr>
        <w:pStyle w:val="B1"/>
      </w:pPr>
      <w:r w:rsidRPr="001B7C50">
        <w:t>-</w:t>
      </w:r>
      <w:r w:rsidRPr="001B7C50">
        <w:tab/>
        <w:t>(for local NEF selection) List of supported DNAI.</w:t>
      </w:r>
    </w:p>
    <w:p w14:paraId="751466E1" w14:textId="444E3706" w:rsidR="009821DA" w:rsidRDefault="009821DA" w:rsidP="009821DA">
      <w:pPr>
        <w:pStyle w:val="B1"/>
        <w:rPr>
          <w:ins w:id="35" w:author="SAM2" w:date="2023-04-06T17:33:00Z"/>
        </w:rPr>
      </w:pPr>
      <w:r w:rsidRPr="001B7C50">
        <w:t>-</w:t>
      </w:r>
      <w:r w:rsidRPr="001B7C50">
        <w:tab/>
        <w:t>Capability of NEF to support UAS NF functionality for UUAA procedures.</w:t>
      </w:r>
    </w:p>
    <w:p w14:paraId="61E4083F" w14:textId="5D61A5D4" w:rsidR="009821DA" w:rsidDel="00013FD4" w:rsidRDefault="00025D56" w:rsidP="009821DA">
      <w:pPr>
        <w:pStyle w:val="B1"/>
        <w:rPr>
          <w:ins w:id="36" w:author="SAM2" w:date="2023-04-06T17:33:00Z"/>
          <w:del w:id="37" w:author="SAM2" w:date="2023-04-03T11:24:00Z"/>
        </w:rPr>
      </w:pPr>
      <w:ins w:id="38" w:author="Jorain" w:date="2023-05-08T11:34:00Z">
        <w:r>
          <w:t>-</w:t>
        </w:r>
        <w:r>
          <w:tab/>
        </w:r>
      </w:ins>
      <w:ins w:id="39" w:author="Jorain" w:date="2023-05-08T11:29:00Z">
        <w:r w:rsidR="00265B66">
          <w:t xml:space="preserve">Capability of NEF to support </w:t>
        </w:r>
        <w:r w:rsidR="00265B66" w:rsidRPr="00265B66">
          <w:t xml:space="preserve">member </w:t>
        </w:r>
        <w:r w:rsidR="00265B66">
          <w:t xml:space="preserve">UE </w:t>
        </w:r>
        <w:r w:rsidR="00265B66" w:rsidRPr="00265B66">
          <w:t>selection assistance functionality</w:t>
        </w:r>
      </w:ins>
      <w:ins w:id="40" w:author="Samsung3" w:date="2023-04-19T22:48:00Z">
        <w:r w:rsidR="0020126D">
          <w:t>.</w:t>
        </w:r>
      </w:ins>
    </w:p>
    <w:p w14:paraId="07A1B687" w14:textId="77777777" w:rsidR="009821DA" w:rsidRPr="009821DA" w:rsidRDefault="009821DA" w:rsidP="009821DA">
      <w:pPr>
        <w:pStyle w:val="B1"/>
      </w:pPr>
    </w:p>
    <w:p w14:paraId="2ABBCE69" w14:textId="77777777" w:rsidR="009821DA" w:rsidRPr="001B7C50" w:rsidRDefault="009821DA" w:rsidP="009821DA">
      <w:r w:rsidRPr="001B7C50">
        <w:t>Local NEF instance(s) can be deployed close to UE access. For local NEF selection, the location of the local NEF instance (e.g. geographical location, data centre) may be used in conjunction with the location of L-PSA UPF or AF.</w:t>
      </w:r>
    </w:p>
    <w:bookmarkEnd w:id="9"/>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4C5D6" w14:textId="77777777" w:rsidR="00A07DFF" w:rsidRDefault="00A07DFF">
      <w:r>
        <w:separator/>
      </w:r>
    </w:p>
  </w:endnote>
  <w:endnote w:type="continuationSeparator" w:id="0">
    <w:p w14:paraId="68EF5C85" w14:textId="77777777" w:rsidR="00A07DFF" w:rsidRDefault="00A07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5682E" w14:textId="77777777" w:rsidR="00A07DFF" w:rsidRDefault="00A07DFF">
      <w:r>
        <w:separator/>
      </w:r>
    </w:p>
  </w:footnote>
  <w:footnote w:type="continuationSeparator" w:id="0">
    <w:p w14:paraId="00F2691B" w14:textId="77777777" w:rsidR="00A07DFF" w:rsidRDefault="00A07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3"/>
  </w:num>
  <w:num w:numId="4">
    <w:abstractNumId w:val="11"/>
  </w:num>
  <w:num w:numId="5">
    <w:abstractNumId w:val="7"/>
  </w:num>
  <w:num w:numId="6">
    <w:abstractNumId w:val="12"/>
  </w:num>
  <w:num w:numId="7">
    <w:abstractNumId w:val="14"/>
  </w:num>
  <w:num w:numId="8">
    <w:abstractNumId w:val="8"/>
  </w:num>
  <w:num w:numId="9">
    <w:abstractNumId w:val="10"/>
  </w:num>
  <w:num w:numId="10">
    <w:abstractNumId w:val="13"/>
  </w:num>
  <w:num w:numId="11">
    <w:abstractNumId w:val="0"/>
  </w:num>
  <w:num w:numId="12">
    <w:abstractNumId w:val="4"/>
  </w:num>
  <w:num w:numId="13">
    <w:abstractNumId w:val="1"/>
  </w:num>
  <w:num w:numId="14">
    <w:abstractNumId w:val="15"/>
  </w:num>
  <w:num w:numId="15">
    <w:abstractNumId w:val="6"/>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SAM2">
    <w15:presenceInfo w15:providerId="None" w15:userId="SAM2"/>
  </w15:person>
  <w15:person w15:author="Jorain">
    <w15:presenceInfo w15:providerId="None" w15:userId="Jorain"/>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2CD7"/>
    <w:rsid w:val="00013DAB"/>
    <w:rsid w:val="00013FD4"/>
    <w:rsid w:val="000147EF"/>
    <w:rsid w:val="0001507D"/>
    <w:rsid w:val="00020354"/>
    <w:rsid w:val="00020ADE"/>
    <w:rsid w:val="00022964"/>
    <w:rsid w:val="00022E4A"/>
    <w:rsid w:val="00024425"/>
    <w:rsid w:val="00025D56"/>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09B4"/>
    <w:rsid w:val="000751FA"/>
    <w:rsid w:val="00076303"/>
    <w:rsid w:val="000778D9"/>
    <w:rsid w:val="000807FC"/>
    <w:rsid w:val="000820A6"/>
    <w:rsid w:val="0008283C"/>
    <w:rsid w:val="00084106"/>
    <w:rsid w:val="0008466C"/>
    <w:rsid w:val="00084A5F"/>
    <w:rsid w:val="00090042"/>
    <w:rsid w:val="00092752"/>
    <w:rsid w:val="00092E84"/>
    <w:rsid w:val="000951B9"/>
    <w:rsid w:val="0009555B"/>
    <w:rsid w:val="00095F1B"/>
    <w:rsid w:val="000976FF"/>
    <w:rsid w:val="00097EC2"/>
    <w:rsid w:val="000A04E0"/>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217B"/>
    <w:rsid w:val="000E66E4"/>
    <w:rsid w:val="000F0B3E"/>
    <w:rsid w:val="000F38A9"/>
    <w:rsid w:val="000F7990"/>
    <w:rsid w:val="00105486"/>
    <w:rsid w:val="001074C0"/>
    <w:rsid w:val="0011453A"/>
    <w:rsid w:val="00116D10"/>
    <w:rsid w:val="00120CC1"/>
    <w:rsid w:val="0012235C"/>
    <w:rsid w:val="001264E9"/>
    <w:rsid w:val="00126585"/>
    <w:rsid w:val="0012679C"/>
    <w:rsid w:val="00126F14"/>
    <w:rsid w:val="00130E5D"/>
    <w:rsid w:val="00133434"/>
    <w:rsid w:val="00133967"/>
    <w:rsid w:val="001350F0"/>
    <w:rsid w:val="0014109F"/>
    <w:rsid w:val="00144376"/>
    <w:rsid w:val="00145D31"/>
    <w:rsid w:val="00145D43"/>
    <w:rsid w:val="00146A2F"/>
    <w:rsid w:val="00147D9A"/>
    <w:rsid w:val="00153A22"/>
    <w:rsid w:val="00154CCC"/>
    <w:rsid w:val="00155641"/>
    <w:rsid w:val="00155D22"/>
    <w:rsid w:val="00155D23"/>
    <w:rsid w:val="00155D6A"/>
    <w:rsid w:val="001562C2"/>
    <w:rsid w:val="00160463"/>
    <w:rsid w:val="00160A27"/>
    <w:rsid w:val="001630F2"/>
    <w:rsid w:val="00163D28"/>
    <w:rsid w:val="001650C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657E"/>
    <w:rsid w:val="001A7B60"/>
    <w:rsid w:val="001B06AF"/>
    <w:rsid w:val="001B0F21"/>
    <w:rsid w:val="001B1DE0"/>
    <w:rsid w:val="001B509F"/>
    <w:rsid w:val="001B52F0"/>
    <w:rsid w:val="001B53C1"/>
    <w:rsid w:val="001B63AE"/>
    <w:rsid w:val="001B7A65"/>
    <w:rsid w:val="001C01E4"/>
    <w:rsid w:val="001C4F9D"/>
    <w:rsid w:val="001D00F8"/>
    <w:rsid w:val="001D55CF"/>
    <w:rsid w:val="001D6DE3"/>
    <w:rsid w:val="001E0D0B"/>
    <w:rsid w:val="001E41F3"/>
    <w:rsid w:val="001E568A"/>
    <w:rsid w:val="001E5814"/>
    <w:rsid w:val="001E7365"/>
    <w:rsid w:val="001E7DE8"/>
    <w:rsid w:val="001E7ED7"/>
    <w:rsid w:val="001F3D2C"/>
    <w:rsid w:val="0020126D"/>
    <w:rsid w:val="002020BB"/>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6F0"/>
    <w:rsid w:val="00232AB2"/>
    <w:rsid w:val="002331A6"/>
    <w:rsid w:val="00233749"/>
    <w:rsid w:val="00235400"/>
    <w:rsid w:val="00235661"/>
    <w:rsid w:val="002427B1"/>
    <w:rsid w:val="00243DCA"/>
    <w:rsid w:val="00247C0D"/>
    <w:rsid w:val="00250277"/>
    <w:rsid w:val="002517FF"/>
    <w:rsid w:val="00255EE2"/>
    <w:rsid w:val="00256E8D"/>
    <w:rsid w:val="0026004D"/>
    <w:rsid w:val="00263078"/>
    <w:rsid w:val="002640DD"/>
    <w:rsid w:val="00265B66"/>
    <w:rsid w:val="00265BB5"/>
    <w:rsid w:val="002673C9"/>
    <w:rsid w:val="00270BA0"/>
    <w:rsid w:val="002722DE"/>
    <w:rsid w:val="00272444"/>
    <w:rsid w:val="0027365C"/>
    <w:rsid w:val="00275802"/>
    <w:rsid w:val="00275D12"/>
    <w:rsid w:val="00277345"/>
    <w:rsid w:val="00280795"/>
    <w:rsid w:val="0028259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A15"/>
    <w:rsid w:val="00321B22"/>
    <w:rsid w:val="00322C3B"/>
    <w:rsid w:val="00332D5C"/>
    <w:rsid w:val="00334110"/>
    <w:rsid w:val="00345469"/>
    <w:rsid w:val="00351E1A"/>
    <w:rsid w:val="00357B2D"/>
    <w:rsid w:val="00357E57"/>
    <w:rsid w:val="003609EF"/>
    <w:rsid w:val="00361479"/>
    <w:rsid w:val="00361829"/>
    <w:rsid w:val="0036231A"/>
    <w:rsid w:val="0036578A"/>
    <w:rsid w:val="00365956"/>
    <w:rsid w:val="003725EB"/>
    <w:rsid w:val="00374DD4"/>
    <w:rsid w:val="003751FF"/>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AC1"/>
    <w:rsid w:val="003B0F67"/>
    <w:rsid w:val="003B1369"/>
    <w:rsid w:val="003B1914"/>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C42"/>
    <w:rsid w:val="00430F72"/>
    <w:rsid w:val="00431BD6"/>
    <w:rsid w:val="004325A7"/>
    <w:rsid w:val="004329F5"/>
    <w:rsid w:val="00436BAF"/>
    <w:rsid w:val="00442061"/>
    <w:rsid w:val="00443780"/>
    <w:rsid w:val="004444BE"/>
    <w:rsid w:val="00451727"/>
    <w:rsid w:val="0045251F"/>
    <w:rsid w:val="00453FBD"/>
    <w:rsid w:val="0045618C"/>
    <w:rsid w:val="00456422"/>
    <w:rsid w:val="00456BF9"/>
    <w:rsid w:val="0045758E"/>
    <w:rsid w:val="00457C2B"/>
    <w:rsid w:val="00467FFD"/>
    <w:rsid w:val="00474741"/>
    <w:rsid w:val="00475B1F"/>
    <w:rsid w:val="00475B3B"/>
    <w:rsid w:val="00476596"/>
    <w:rsid w:val="004767A1"/>
    <w:rsid w:val="00477CC2"/>
    <w:rsid w:val="00481D61"/>
    <w:rsid w:val="00486A32"/>
    <w:rsid w:val="00487AF5"/>
    <w:rsid w:val="00490983"/>
    <w:rsid w:val="004A037C"/>
    <w:rsid w:val="004A46C4"/>
    <w:rsid w:val="004A787D"/>
    <w:rsid w:val="004A7E66"/>
    <w:rsid w:val="004B0410"/>
    <w:rsid w:val="004B0F70"/>
    <w:rsid w:val="004B5806"/>
    <w:rsid w:val="004B75B7"/>
    <w:rsid w:val="004B79E6"/>
    <w:rsid w:val="004C2D80"/>
    <w:rsid w:val="004C6DD7"/>
    <w:rsid w:val="004C771D"/>
    <w:rsid w:val="004C7901"/>
    <w:rsid w:val="004D17F5"/>
    <w:rsid w:val="004D1D12"/>
    <w:rsid w:val="004D5F45"/>
    <w:rsid w:val="004D63B0"/>
    <w:rsid w:val="004E22C8"/>
    <w:rsid w:val="004E24E9"/>
    <w:rsid w:val="004E27D7"/>
    <w:rsid w:val="004E3E7C"/>
    <w:rsid w:val="004E6271"/>
    <w:rsid w:val="004E794B"/>
    <w:rsid w:val="004E7A81"/>
    <w:rsid w:val="004F01AA"/>
    <w:rsid w:val="004F1912"/>
    <w:rsid w:val="004F1C57"/>
    <w:rsid w:val="004F3A33"/>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47F4"/>
    <w:rsid w:val="005354FA"/>
    <w:rsid w:val="00535A7F"/>
    <w:rsid w:val="005361B3"/>
    <w:rsid w:val="0054133B"/>
    <w:rsid w:val="005426B3"/>
    <w:rsid w:val="00543D63"/>
    <w:rsid w:val="00547111"/>
    <w:rsid w:val="005477D9"/>
    <w:rsid w:val="005510AE"/>
    <w:rsid w:val="00551371"/>
    <w:rsid w:val="00552714"/>
    <w:rsid w:val="00553E64"/>
    <w:rsid w:val="005626D5"/>
    <w:rsid w:val="00562CB1"/>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A03A7"/>
    <w:rsid w:val="005A5DDC"/>
    <w:rsid w:val="005B2662"/>
    <w:rsid w:val="005B3471"/>
    <w:rsid w:val="005B6911"/>
    <w:rsid w:val="005B7A93"/>
    <w:rsid w:val="005C422C"/>
    <w:rsid w:val="005C5560"/>
    <w:rsid w:val="005C6631"/>
    <w:rsid w:val="005C754F"/>
    <w:rsid w:val="005D0375"/>
    <w:rsid w:val="005D26F8"/>
    <w:rsid w:val="005D463C"/>
    <w:rsid w:val="005E062F"/>
    <w:rsid w:val="005E1B88"/>
    <w:rsid w:val="005E1FC3"/>
    <w:rsid w:val="005E2C44"/>
    <w:rsid w:val="005E5EAB"/>
    <w:rsid w:val="005E6536"/>
    <w:rsid w:val="005F1561"/>
    <w:rsid w:val="005F4998"/>
    <w:rsid w:val="005F54B1"/>
    <w:rsid w:val="005F73ED"/>
    <w:rsid w:val="00601789"/>
    <w:rsid w:val="00601A9C"/>
    <w:rsid w:val="006068D1"/>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11DB"/>
    <w:rsid w:val="006616FA"/>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2AED"/>
    <w:rsid w:val="00682B66"/>
    <w:rsid w:val="00683436"/>
    <w:rsid w:val="00686223"/>
    <w:rsid w:val="00687488"/>
    <w:rsid w:val="006928F1"/>
    <w:rsid w:val="00695808"/>
    <w:rsid w:val="00696462"/>
    <w:rsid w:val="00696F32"/>
    <w:rsid w:val="006A0FC3"/>
    <w:rsid w:val="006A10B1"/>
    <w:rsid w:val="006A49D0"/>
    <w:rsid w:val="006A5646"/>
    <w:rsid w:val="006A6952"/>
    <w:rsid w:val="006A7CB4"/>
    <w:rsid w:val="006B0F6C"/>
    <w:rsid w:val="006B3FBF"/>
    <w:rsid w:val="006B46FB"/>
    <w:rsid w:val="006B55F0"/>
    <w:rsid w:val="006B7065"/>
    <w:rsid w:val="006C22E3"/>
    <w:rsid w:val="006C4F58"/>
    <w:rsid w:val="006C5128"/>
    <w:rsid w:val="006C547A"/>
    <w:rsid w:val="006C57F4"/>
    <w:rsid w:val="006D1301"/>
    <w:rsid w:val="006D19ED"/>
    <w:rsid w:val="006D20A5"/>
    <w:rsid w:val="006D296A"/>
    <w:rsid w:val="006D740B"/>
    <w:rsid w:val="006E0927"/>
    <w:rsid w:val="006E1994"/>
    <w:rsid w:val="006E21FB"/>
    <w:rsid w:val="006E5F9A"/>
    <w:rsid w:val="006E7773"/>
    <w:rsid w:val="006F17D0"/>
    <w:rsid w:val="006F1FCE"/>
    <w:rsid w:val="006F37D2"/>
    <w:rsid w:val="006F4DE9"/>
    <w:rsid w:val="006F5F2A"/>
    <w:rsid w:val="006F6017"/>
    <w:rsid w:val="006F749C"/>
    <w:rsid w:val="006F7B7B"/>
    <w:rsid w:val="00700818"/>
    <w:rsid w:val="00701C41"/>
    <w:rsid w:val="0070260C"/>
    <w:rsid w:val="0070436F"/>
    <w:rsid w:val="00705847"/>
    <w:rsid w:val="00706BEB"/>
    <w:rsid w:val="00710225"/>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4D5D"/>
    <w:rsid w:val="00755249"/>
    <w:rsid w:val="007558B8"/>
    <w:rsid w:val="00757D45"/>
    <w:rsid w:val="007606E4"/>
    <w:rsid w:val="00761800"/>
    <w:rsid w:val="00764385"/>
    <w:rsid w:val="00764578"/>
    <w:rsid w:val="00766981"/>
    <w:rsid w:val="007708C6"/>
    <w:rsid w:val="007714E9"/>
    <w:rsid w:val="007718B0"/>
    <w:rsid w:val="0077317C"/>
    <w:rsid w:val="007757DD"/>
    <w:rsid w:val="0078081B"/>
    <w:rsid w:val="00780D6A"/>
    <w:rsid w:val="00780FFF"/>
    <w:rsid w:val="0078420A"/>
    <w:rsid w:val="00784D91"/>
    <w:rsid w:val="007871BD"/>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3839"/>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597A"/>
    <w:rsid w:val="00845BF9"/>
    <w:rsid w:val="00845D05"/>
    <w:rsid w:val="00846EA1"/>
    <w:rsid w:val="008476B6"/>
    <w:rsid w:val="00850DF8"/>
    <w:rsid w:val="008511B3"/>
    <w:rsid w:val="00852398"/>
    <w:rsid w:val="008528B8"/>
    <w:rsid w:val="00852EBF"/>
    <w:rsid w:val="00854EAA"/>
    <w:rsid w:val="008551DD"/>
    <w:rsid w:val="00861A1B"/>
    <w:rsid w:val="008626E7"/>
    <w:rsid w:val="00862F25"/>
    <w:rsid w:val="008644DA"/>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94B58"/>
    <w:rsid w:val="008A0E74"/>
    <w:rsid w:val="008A398F"/>
    <w:rsid w:val="008A45A6"/>
    <w:rsid w:val="008B0D5C"/>
    <w:rsid w:val="008B2198"/>
    <w:rsid w:val="008B2AC1"/>
    <w:rsid w:val="008C5FCC"/>
    <w:rsid w:val="008C6387"/>
    <w:rsid w:val="008D1A3D"/>
    <w:rsid w:val="008D4073"/>
    <w:rsid w:val="008D445E"/>
    <w:rsid w:val="008D4B2E"/>
    <w:rsid w:val="008D5D5B"/>
    <w:rsid w:val="008D6F39"/>
    <w:rsid w:val="008D72B5"/>
    <w:rsid w:val="008D7B6B"/>
    <w:rsid w:val="008E0F6D"/>
    <w:rsid w:val="008E45C8"/>
    <w:rsid w:val="008F0EF9"/>
    <w:rsid w:val="008F1FCD"/>
    <w:rsid w:val="008F2A76"/>
    <w:rsid w:val="008F3789"/>
    <w:rsid w:val="008F4FDA"/>
    <w:rsid w:val="008F686C"/>
    <w:rsid w:val="00901A61"/>
    <w:rsid w:val="00905C56"/>
    <w:rsid w:val="00906E1D"/>
    <w:rsid w:val="009100C4"/>
    <w:rsid w:val="009108B6"/>
    <w:rsid w:val="00912A3E"/>
    <w:rsid w:val="00913F2E"/>
    <w:rsid w:val="0091467C"/>
    <w:rsid w:val="00914715"/>
    <w:rsid w:val="009148DE"/>
    <w:rsid w:val="00914A79"/>
    <w:rsid w:val="009201F8"/>
    <w:rsid w:val="009216F8"/>
    <w:rsid w:val="0092223F"/>
    <w:rsid w:val="00924181"/>
    <w:rsid w:val="00925B78"/>
    <w:rsid w:val="00925FBE"/>
    <w:rsid w:val="0092608E"/>
    <w:rsid w:val="009266A4"/>
    <w:rsid w:val="009272F6"/>
    <w:rsid w:val="009314E4"/>
    <w:rsid w:val="009325AD"/>
    <w:rsid w:val="009369A5"/>
    <w:rsid w:val="009402B2"/>
    <w:rsid w:val="00941E1C"/>
    <w:rsid w:val="00941E30"/>
    <w:rsid w:val="00942B16"/>
    <w:rsid w:val="00942FEA"/>
    <w:rsid w:val="00944418"/>
    <w:rsid w:val="00944A29"/>
    <w:rsid w:val="00944E8F"/>
    <w:rsid w:val="00945002"/>
    <w:rsid w:val="00946A31"/>
    <w:rsid w:val="00950076"/>
    <w:rsid w:val="009505BF"/>
    <w:rsid w:val="00955A21"/>
    <w:rsid w:val="00955D8A"/>
    <w:rsid w:val="00957A4D"/>
    <w:rsid w:val="00962754"/>
    <w:rsid w:val="009653E7"/>
    <w:rsid w:val="00965710"/>
    <w:rsid w:val="009662D5"/>
    <w:rsid w:val="00970EF6"/>
    <w:rsid w:val="0097192F"/>
    <w:rsid w:val="00975E55"/>
    <w:rsid w:val="009777D9"/>
    <w:rsid w:val="00977FA5"/>
    <w:rsid w:val="00980256"/>
    <w:rsid w:val="009821DA"/>
    <w:rsid w:val="0098389B"/>
    <w:rsid w:val="009852EF"/>
    <w:rsid w:val="009852FF"/>
    <w:rsid w:val="00986075"/>
    <w:rsid w:val="00987C8B"/>
    <w:rsid w:val="00991B88"/>
    <w:rsid w:val="009922EA"/>
    <w:rsid w:val="009936ED"/>
    <w:rsid w:val="0099604E"/>
    <w:rsid w:val="00996F38"/>
    <w:rsid w:val="0099710E"/>
    <w:rsid w:val="009A1860"/>
    <w:rsid w:val="009A478B"/>
    <w:rsid w:val="009A52CA"/>
    <w:rsid w:val="009A5753"/>
    <w:rsid w:val="009A579D"/>
    <w:rsid w:val="009B005F"/>
    <w:rsid w:val="009B27E2"/>
    <w:rsid w:val="009B32AA"/>
    <w:rsid w:val="009B3A00"/>
    <w:rsid w:val="009B3F88"/>
    <w:rsid w:val="009B5B1A"/>
    <w:rsid w:val="009B615B"/>
    <w:rsid w:val="009C0239"/>
    <w:rsid w:val="009C3395"/>
    <w:rsid w:val="009C3CD7"/>
    <w:rsid w:val="009D04E2"/>
    <w:rsid w:val="009D4BF1"/>
    <w:rsid w:val="009D5D96"/>
    <w:rsid w:val="009D655B"/>
    <w:rsid w:val="009D76BB"/>
    <w:rsid w:val="009D78F7"/>
    <w:rsid w:val="009E0257"/>
    <w:rsid w:val="009E18F9"/>
    <w:rsid w:val="009E1EA8"/>
    <w:rsid w:val="009E238E"/>
    <w:rsid w:val="009E3297"/>
    <w:rsid w:val="009E4FBA"/>
    <w:rsid w:val="009E614B"/>
    <w:rsid w:val="009F2530"/>
    <w:rsid w:val="009F3BB8"/>
    <w:rsid w:val="009F483F"/>
    <w:rsid w:val="009F5B36"/>
    <w:rsid w:val="009F675C"/>
    <w:rsid w:val="009F70F8"/>
    <w:rsid w:val="009F734F"/>
    <w:rsid w:val="00A0125F"/>
    <w:rsid w:val="00A037B4"/>
    <w:rsid w:val="00A04686"/>
    <w:rsid w:val="00A07DFF"/>
    <w:rsid w:val="00A13F13"/>
    <w:rsid w:val="00A233EB"/>
    <w:rsid w:val="00A246B6"/>
    <w:rsid w:val="00A27675"/>
    <w:rsid w:val="00A27B9E"/>
    <w:rsid w:val="00A30206"/>
    <w:rsid w:val="00A3034C"/>
    <w:rsid w:val="00A30CBB"/>
    <w:rsid w:val="00A31410"/>
    <w:rsid w:val="00A316CD"/>
    <w:rsid w:val="00A32F17"/>
    <w:rsid w:val="00A333E0"/>
    <w:rsid w:val="00A34A40"/>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17E1"/>
    <w:rsid w:val="00A83450"/>
    <w:rsid w:val="00A83567"/>
    <w:rsid w:val="00A86C3A"/>
    <w:rsid w:val="00A9230D"/>
    <w:rsid w:val="00A92BD7"/>
    <w:rsid w:val="00A92D5B"/>
    <w:rsid w:val="00A94DCB"/>
    <w:rsid w:val="00A95A7B"/>
    <w:rsid w:val="00A97266"/>
    <w:rsid w:val="00AA2CBC"/>
    <w:rsid w:val="00AA348D"/>
    <w:rsid w:val="00AB0314"/>
    <w:rsid w:val="00AB05C9"/>
    <w:rsid w:val="00AB2828"/>
    <w:rsid w:val="00AB51AF"/>
    <w:rsid w:val="00AB657F"/>
    <w:rsid w:val="00AB70A2"/>
    <w:rsid w:val="00AC0886"/>
    <w:rsid w:val="00AC0946"/>
    <w:rsid w:val="00AC4076"/>
    <w:rsid w:val="00AC5820"/>
    <w:rsid w:val="00AC5EDE"/>
    <w:rsid w:val="00AC6936"/>
    <w:rsid w:val="00AD035A"/>
    <w:rsid w:val="00AD0BEB"/>
    <w:rsid w:val="00AD1CD8"/>
    <w:rsid w:val="00AD5F29"/>
    <w:rsid w:val="00AD664F"/>
    <w:rsid w:val="00AD6996"/>
    <w:rsid w:val="00AE042D"/>
    <w:rsid w:val="00AE1F42"/>
    <w:rsid w:val="00AE44F5"/>
    <w:rsid w:val="00AE5718"/>
    <w:rsid w:val="00AE6124"/>
    <w:rsid w:val="00AE61E1"/>
    <w:rsid w:val="00AE6791"/>
    <w:rsid w:val="00AE7583"/>
    <w:rsid w:val="00AF125B"/>
    <w:rsid w:val="00AF28C7"/>
    <w:rsid w:val="00AF3E8D"/>
    <w:rsid w:val="00AF5850"/>
    <w:rsid w:val="00AF5E99"/>
    <w:rsid w:val="00AF722F"/>
    <w:rsid w:val="00AF791A"/>
    <w:rsid w:val="00B02235"/>
    <w:rsid w:val="00B05C89"/>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14E3"/>
    <w:rsid w:val="00B8219B"/>
    <w:rsid w:val="00B846CA"/>
    <w:rsid w:val="00B870F0"/>
    <w:rsid w:val="00B87BC9"/>
    <w:rsid w:val="00B90F4D"/>
    <w:rsid w:val="00B933B1"/>
    <w:rsid w:val="00B93B0A"/>
    <w:rsid w:val="00B95FEC"/>
    <w:rsid w:val="00B967A5"/>
    <w:rsid w:val="00B968C8"/>
    <w:rsid w:val="00BA1D14"/>
    <w:rsid w:val="00BA2694"/>
    <w:rsid w:val="00BA3327"/>
    <w:rsid w:val="00BA3447"/>
    <w:rsid w:val="00BA3EC5"/>
    <w:rsid w:val="00BA4DA3"/>
    <w:rsid w:val="00BA51D9"/>
    <w:rsid w:val="00BB04B5"/>
    <w:rsid w:val="00BB3C98"/>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41E2"/>
    <w:rsid w:val="00BF5C39"/>
    <w:rsid w:val="00C108F3"/>
    <w:rsid w:val="00C203AE"/>
    <w:rsid w:val="00C20A0D"/>
    <w:rsid w:val="00C20EE6"/>
    <w:rsid w:val="00C219A7"/>
    <w:rsid w:val="00C2210B"/>
    <w:rsid w:val="00C22B07"/>
    <w:rsid w:val="00C27057"/>
    <w:rsid w:val="00C320CA"/>
    <w:rsid w:val="00C34F87"/>
    <w:rsid w:val="00C3507A"/>
    <w:rsid w:val="00C40376"/>
    <w:rsid w:val="00C5095B"/>
    <w:rsid w:val="00C52CC7"/>
    <w:rsid w:val="00C6074A"/>
    <w:rsid w:val="00C60B38"/>
    <w:rsid w:val="00C6316D"/>
    <w:rsid w:val="00C64748"/>
    <w:rsid w:val="00C66404"/>
    <w:rsid w:val="00C66BA2"/>
    <w:rsid w:val="00C72355"/>
    <w:rsid w:val="00C728A6"/>
    <w:rsid w:val="00C76E54"/>
    <w:rsid w:val="00C80839"/>
    <w:rsid w:val="00C853B4"/>
    <w:rsid w:val="00C85DB9"/>
    <w:rsid w:val="00C86FE2"/>
    <w:rsid w:val="00C90817"/>
    <w:rsid w:val="00C91A88"/>
    <w:rsid w:val="00C91D4D"/>
    <w:rsid w:val="00C955C3"/>
    <w:rsid w:val="00C95985"/>
    <w:rsid w:val="00C975B0"/>
    <w:rsid w:val="00CA0180"/>
    <w:rsid w:val="00CA0880"/>
    <w:rsid w:val="00CA21CC"/>
    <w:rsid w:val="00CA2852"/>
    <w:rsid w:val="00CA2B10"/>
    <w:rsid w:val="00CA554C"/>
    <w:rsid w:val="00CA77BD"/>
    <w:rsid w:val="00CB42F6"/>
    <w:rsid w:val="00CB55EF"/>
    <w:rsid w:val="00CC0F64"/>
    <w:rsid w:val="00CC1B43"/>
    <w:rsid w:val="00CC22AC"/>
    <w:rsid w:val="00CC26CE"/>
    <w:rsid w:val="00CC5026"/>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5D01"/>
    <w:rsid w:val="00CE61C3"/>
    <w:rsid w:val="00CE7982"/>
    <w:rsid w:val="00CF13E0"/>
    <w:rsid w:val="00CF190F"/>
    <w:rsid w:val="00CF28C6"/>
    <w:rsid w:val="00CF5B42"/>
    <w:rsid w:val="00CF5CB9"/>
    <w:rsid w:val="00CF6D70"/>
    <w:rsid w:val="00D02AC1"/>
    <w:rsid w:val="00D03CEA"/>
    <w:rsid w:val="00D03F9A"/>
    <w:rsid w:val="00D062B1"/>
    <w:rsid w:val="00D06D51"/>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71130"/>
    <w:rsid w:val="00D71357"/>
    <w:rsid w:val="00D7162D"/>
    <w:rsid w:val="00D71B3B"/>
    <w:rsid w:val="00D74C63"/>
    <w:rsid w:val="00D76FB4"/>
    <w:rsid w:val="00D77877"/>
    <w:rsid w:val="00D80E9A"/>
    <w:rsid w:val="00D81319"/>
    <w:rsid w:val="00D82325"/>
    <w:rsid w:val="00D83719"/>
    <w:rsid w:val="00D84CE7"/>
    <w:rsid w:val="00D878F6"/>
    <w:rsid w:val="00D915AB"/>
    <w:rsid w:val="00D9543D"/>
    <w:rsid w:val="00DA023F"/>
    <w:rsid w:val="00DA34F9"/>
    <w:rsid w:val="00DA354F"/>
    <w:rsid w:val="00DA7460"/>
    <w:rsid w:val="00DA746E"/>
    <w:rsid w:val="00DA7C88"/>
    <w:rsid w:val="00DB4E92"/>
    <w:rsid w:val="00DB4FF8"/>
    <w:rsid w:val="00DB67D0"/>
    <w:rsid w:val="00DC1D56"/>
    <w:rsid w:val="00DC3ECB"/>
    <w:rsid w:val="00DC4120"/>
    <w:rsid w:val="00DC7AFE"/>
    <w:rsid w:val="00DD1034"/>
    <w:rsid w:val="00DD46F4"/>
    <w:rsid w:val="00DD4B07"/>
    <w:rsid w:val="00DD7BCD"/>
    <w:rsid w:val="00DE22C5"/>
    <w:rsid w:val="00DE34CF"/>
    <w:rsid w:val="00DE678C"/>
    <w:rsid w:val="00DF3F19"/>
    <w:rsid w:val="00E01C56"/>
    <w:rsid w:val="00E0244C"/>
    <w:rsid w:val="00E027B1"/>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4786"/>
    <w:rsid w:val="00E46FE9"/>
    <w:rsid w:val="00E474B4"/>
    <w:rsid w:val="00E50462"/>
    <w:rsid w:val="00E534FF"/>
    <w:rsid w:val="00E54028"/>
    <w:rsid w:val="00E550BD"/>
    <w:rsid w:val="00E62969"/>
    <w:rsid w:val="00E62EA2"/>
    <w:rsid w:val="00E63696"/>
    <w:rsid w:val="00E63C57"/>
    <w:rsid w:val="00E665E6"/>
    <w:rsid w:val="00E666AB"/>
    <w:rsid w:val="00E67D58"/>
    <w:rsid w:val="00E72E76"/>
    <w:rsid w:val="00E738EC"/>
    <w:rsid w:val="00E74E4E"/>
    <w:rsid w:val="00E75E81"/>
    <w:rsid w:val="00E80DD2"/>
    <w:rsid w:val="00E814C0"/>
    <w:rsid w:val="00E819E9"/>
    <w:rsid w:val="00E83697"/>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74B"/>
    <w:rsid w:val="00EA6031"/>
    <w:rsid w:val="00EA7248"/>
    <w:rsid w:val="00EB09B7"/>
    <w:rsid w:val="00EB3243"/>
    <w:rsid w:val="00EB57A1"/>
    <w:rsid w:val="00EB6C8A"/>
    <w:rsid w:val="00EB7BC2"/>
    <w:rsid w:val="00EB7DEE"/>
    <w:rsid w:val="00EC0ACC"/>
    <w:rsid w:val="00EC1974"/>
    <w:rsid w:val="00EC1D39"/>
    <w:rsid w:val="00EC1EC5"/>
    <w:rsid w:val="00ED50FD"/>
    <w:rsid w:val="00ED56FA"/>
    <w:rsid w:val="00ED597E"/>
    <w:rsid w:val="00ED6EBF"/>
    <w:rsid w:val="00EE0A97"/>
    <w:rsid w:val="00EE46CF"/>
    <w:rsid w:val="00EE5D0A"/>
    <w:rsid w:val="00EE692B"/>
    <w:rsid w:val="00EE6BC2"/>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4CC0"/>
    <w:rsid w:val="00F35953"/>
    <w:rsid w:val="00F3749C"/>
    <w:rsid w:val="00F4014D"/>
    <w:rsid w:val="00F4108E"/>
    <w:rsid w:val="00F41226"/>
    <w:rsid w:val="00F41C97"/>
    <w:rsid w:val="00F514F4"/>
    <w:rsid w:val="00F53EF4"/>
    <w:rsid w:val="00F57059"/>
    <w:rsid w:val="00F64F92"/>
    <w:rsid w:val="00F6775F"/>
    <w:rsid w:val="00F67CAC"/>
    <w:rsid w:val="00F70C78"/>
    <w:rsid w:val="00F71844"/>
    <w:rsid w:val="00F72B26"/>
    <w:rsid w:val="00F76A47"/>
    <w:rsid w:val="00F76AE6"/>
    <w:rsid w:val="00F7702D"/>
    <w:rsid w:val="00F801F5"/>
    <w:rsid w:val="00F8030A"/>
    <w:rsid w:val="00F804FC"/>
    <w:rsid w:val="00F8076B"/>
    <w:rsid w:val="00F8588F"/>
    <w:rsid w:val="00F85F7F"/>
    <w:rsid w:val="00F9372A"/>
    <w:rsid w:val="00F94C23"/>
    <w:rsid w:val="00F94CBD"/>
    <w:rsid w:val="00FA0613"/>
    <w:rsid w:val="00FA11EF"/>
    <w:rsid w:val="00FA1337"/>
    <w:rsid w:val="00FA2361"/>
    <w:rsid w:val="00FB1222"/>
    <w:rsid w:val="00FB13DF"/>
    <w:rsid w:val="00FB4739"/>
    <w:rsid w:val="00FB4FB0"/>
    <w:rsid w:val="00FB6386"/>
    <w:rsid w:val="00FB6443"/>
    <w:rsid w:val="00FB7EF0"/>
    <w:rsid w:val="00FC1840"/>
    <w:rsid w:val="00FC2146"/>
    <w:rsid w:val="00FC25AF"/>
    <w:rsid w:val="00FC3F2C"/>
    <w:rsid w:val="00FC6C0F"/>
    <w:rsid w:val="00FD0655"/>
    <w:rsid w:val="00FD0830"/>
    <w:rsid w:val="00FE031D"/>
    <w:rsid w:val="00FE096C"/>
    <w:rsid w:val="00FE2E17"/>
    <w:rsid w:val="00FE4B90"/>
    <w:rsid w:val="00FF088E"/>
    <w:rsid w:val="00FF1565"/>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a0"/>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8682730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4.xml><?xml version="1.0" encoding="utf-8"?>
<ds:datastoreItem xmlns:ds="http://schemas.openxmlformats.org/officeDocument/2006/customXml" ds:itemID="{40B7A649-A7D2-4AA3-9A7B-E653F2EDA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749</Words>
  <Characters>4271</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4</cp:revision>
  <cp:lastPrinted>2023-01-03T00:16:00Z</cp:lastPrinted>
  <dcterms:created xsi:type="dcterms:W3CDTF">2023-05-24T14:05:00Z</dcterms:created>
  <dcterms:modified xsi:type="dcterms:W3CDTF">2023-05-25T16:59:00Z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